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3A4A" w14:textId="357F62EE" w:rsidR="00D00AED" w:rsidRPr="007A1E28" w:rsidRDefault="00D00AED">
      <w:pPr>
        <w:rPr>
          <w:rFonts w:ascii="ＭＳ Ｐゴシック" w:eastAsia="ＭＳ Ｐゴシック" w:hAnsi="ＭＳ Ｐゴシック"/>
          <w:szCs w:val="21"/>
        </w:rPr>
      </w:pPr>
      <w:r w:rsidRPr="007A1E28">
        <w:rPr>
          <w:rFonts w:ascii="ＭＳ Ｐゴシック" w:eastAsia="ＭＳ Ｐゴシック" w:hAnsi="ＭＳ Ｐゴシック" w:hint="eastAsia"/>
          <w:szCs w:val="21"/>
        </w:rPr>
        <w:t>株式会社札幌ヴェルディ</w:t>
      </w:r>
    </w:p>
    <w:p w14:paraId="715E0C29" w14:textId="293C3B46" w:rsidR="00D00AED" w:rsidRPr="007A1E28" w:rsidRDefault="00D00AED">
      <w:pPr>
        <w:jc w:val="right"/>
        <w:rPr>
          <w:rFonts w:ascii="ＭＳ Ｐゴシック" w:eastAsia="ＭＳ Ｐゴシック" w:hAnsi="ＭＳ Ｐゴシック"/>
          <w:szCs w:val="21"/>
        </w:rPr>
      </w:pPr>
      <w:r w:rsidRPr="007A1E28">
        <w:rPr>
          <w:rFonts w:ascii="ＭＳ Ｐゴシック" w:eastAsia="ＭＳ Ｐゴシック" w:hAnsi="ＭＳ Ｐゴシック" w:hint="eastAsia"/>
          <w:szCs w:val="21"/>
        </w:rPr>
        <w:t>20</w:t>
      </w:r>
      <w:r w:rsidR="00E00DE6" w:rsidRPr="007A1E28">
        <w:rPr>
          <w:rFonts w:ascii="ＭＳ Ｐゴシック" w:eastAsia="ＭＳ Ｐゴシック" w:hAnsi="ＭＳ Ｐゴシック" w:hint="eastAsia"/>
          <w:szCs w:val="21"/>
        </w:rPr>
        <w:t>2</w:t>
      </w:r>
      <w:r w:rsidR="00C9421E" w:rsidRPr="007A1E28">
        <w:rPr>
          <w:rFonts w:ascii="ＭＳ Ｐゴシック" w:eastAsia="ＭＳ Ｐゴシック" w:hAnsi="ＭＳ Ｐゴシック" w:hint="eastAsia"/>
          <w:szCs w:val="21"/>
        </w:rPr>
        <w:t>3</w:t>
      </w:r>
      <w:r w:rsidRPr="007A1E28">
        <w:rPr>
          <w:rFonts w:ascii="ＭＳ Ｐゴシック" w:eastAsia="ＭＳ Ｐゴシック" w:hAnsi="ＭＳ Ｐゴシック" w:hint="eastAsia"/>
          <w:szCs w:val="21"/>
        </w:rPr>
        <w:t>年3月</w:t>
      </w:r>
      <w:r w:rsidR="00C9421E" w:rsidRPr="007A1E28">
        <w:rPr>
          <w:rFonts w:ascii="ＭＳ Ｐゴシック" w:eastAsia="ＭＳ Ｐゴシック" w:hAnsi="ＭＳ Ｐゴシック" w:hint="eastAsia"/>
          <w:szCs w:val="21"/>
        </w:rPr>
        <w:t>30</w:t>
      </w:r>
      <w:r w:rsidRPr="007A1E28">
        <w:rPr>
          <w:rFonts w:ascii="ＭＳ Ｐゴシック" w:eastAsia="ＭＳ Ｐゴシック" w:hAnsi="ＭＳ Ｐゴシック" w:hint="eastAsia"/>
          <w:szCs w:val="21"/>
        </w:rPr>
        <w:t>日</w:t>
      </w:r>
    </w:p>
    <w:p w14:paraId="40057496" w14:textId="77777777" w:rsidR="00C329E7" w:rsidRPr="007A1E28" w:rsidRDefault="00C329E7">
      <w:pPr>
        <w:jc w:val="center"/>
        <w:rPr>
          <w:rFonts w:ascii="ＭＳ Ｐゴシック" w:eastAsia="ＭＳ Ｐゴシック" w:hAnsi="ＭＳ Ｐゴシック"/>
          <w:szCs w:val="21"/>
        </w:rPr>
      </w:pPr>
    </w:p>
    <w:p w14:paraId="2C56635A" w14:textId="4A243E0A" w:rsidR="00D00AED" w:rsidRPr="007A1E28" w:rsidRDefault="00D00AED">
      <w:pPr>
        <w:jc w:val="center"/>
        <w:rPr>
          <w:rFonts w:ascii="ＭＳ Ｐゴシック" w:eastAsia="ＭＳ Ｐゴシック" w:hAnsi="ＭＳ Ｐゴシック"/>
          <w:szCs w:val="21"/>
        </w:rPr>
      </w:pPr>
      <w:r w:rsidRPr="007A1E28">
        <w:rPr>
          <w:rFonts w:ascii="ＭＳ Ｐゴシック" w:eastAsia="ＭＳ Ｐゴシック" w:hAnsi="ＭＳ Ｐゴシック" w:hint="eastAsia"/>
          <w:szCs w:val="21"/>
        </w:rPr>
        <w:t>「</w:t>
      </w:r>
      <w:r w:rsidR="0080293E" w:rsidRPr="007A1E28">
        <w:rPr>
          <w:rFonts w:ascii="ＭＳ Ｐゴシック" w:eastAsia="ＭＳ Ｐゴシック" w:hAnsi="ＭＳ Ｐゴシック" w:hint="eastAsia"/>
          <w:szCs w:val="21"/>
        </w:rPr>
        <w:t>２０</w:t>
      </w:r>
      <w:r w:rsidR="00E00DE6" w:rsidRPr="007A1E28">
        <w:rPr>
          <w:rFonts w:ascii="ＭＳ Ｐゴシック" w:eastAsia="ＭＳ Ｐゴシック" w:hAnsi="ＭＳ Ｐゴシック" w:hint="eastAsia"/>
          <w:szCs w:val="21"/>
        </w:rPr>
        <w:t>２</w:t>
      </w:r>
      <w:r w:rsidR="00C9421E" w:rsidRPr="007A1E28">
        <w:rPr>
          <w:rFonts w:ascii="ＭＳ Ｐゴシック" w:eastAsia="ＭＳ Ｐゴシック" w:hAnsi="ＭＳ Ｐゴシック" w:hint="eastAsia"/>
          <w:szCs w:val="21"/>
        </w:rPr>
        <w:t>３</w:t>
      </w:r>
      <w:r w:rsidR="009A3D05" w:rsidRPr="007A1E28">
        <w:rPr>
          <w:rFonts w:ascii="ＭＳ Ｐゴシック" w:eastAsia="ＭＳ Ｐゴシック" w:hAnsi="ＭＳ Ｐゴシック" w:hint="eastAsia"/>
          <w:szCs w:val="21"/>
        </w:rPr>
        <w:t>年度</w:t>
      </w:r>
      <w:r w:rsidRPr="007A1E28">
        <w:rPr>
          <w:rFonts w:ascii="ＭＳ Ｐゴシック" w:eastAsia="ＭＳ Ｐゴシック" w:hAnsi="ＭＳ Ｐゴシック" w:hint="eastAsia"/>
          <w:szCs w:val="21"/>
        </w:rPr>
        <w:t>札幌市中心部オフィスビル市況」を発表</w:t>
      </w:r>
    </w:p>
    <w:p w14:paraId="4DE10259" w14:textId="77777777" w:rsidR="002A7AC7" w:rsidRPr="007A1E28" w:rsidRDefault="002A7AC7" w:rsidP="002A7AC7">
      <w:pPr>
        <w:pStyle w:val="ad"/>
        <w:spacing w:line="300" w:lineRule="exact"/>
        <w:ind w:leftChars="848" w:left="1781"/>
        <w:jc w:val="left"/>
        <w:rPr>
          <w:rFonts w:ascii="ＭＳ Ｐゴシック" w:eastAsia="ＭＳ Ｐゴシック" w:hAnsi="ＭＳ Ｐゴシック"/>
          <w:szCs w:val="21"/>
        </w:rPr>
      </w:pPr>
    </w:p>
    <w:p w14:paraId="42F4D7F8" w14:textId="69694680" w:rsidR="002A7AC7" w:rsidRPr="007A1E28" w:rsidRDefault="00E50FD0" w:rsidP="002A7AC7">
      <w:pPr>
        <w:pStyle w:val="ad"/>
        <w:spacing w:line="300" w:lineRule="exact"/>
        <w:ind w:leftChars="848" w:left="1781"/>
        <w:jc w:val="left"/>
        <w:rPr>
          <w:rFonts w:asciiTheme="minorEastAsia" w:eastAsiaTheme="minorEastAsia" w:hAnsiTheme="minorEastAsia"/>
          <w:bCs/>
          <w:szCs w:val="21"/>
        </w:rPr>
      </w:pPr>
      <w:r w:rsidRPr="007A1E28">
        <w:rPr>
          <w:rFonts w:ascii="ＭＳ Ｐゴシック" w:eastAsia="ＭＳ Ｐゴシック" w:hAnsi="ＭＳ Ｐゴシック" w:hint="eastAsia"/>
          <w:szCs w:val="21"/>
        </w:rPr>
        <w:t>●</w:t>
      </w:r>
      <w:r w:rsidR="002A7AC7" w:rsidRPr="007A1E28">
        <w:rPr>
          <w:rFonts w:asciiTheme="minorEastAsia" w:eastAsiaTheme="minorEastAsia" w:hAnsiTheme="minorEastAsia" w:hint="eastAsia"/>
          <w:bCs/>
          <w:szCs w:val="21"/>
        </w:rPr>
        <w:t>札幌中心部のオフィスビル市況は供給不足</w:t>
      </w:r>
      <w:r w:rsidR="00C9421E" w:rsidRPr="007A1E28">
        <w:rPr>
          <w:rFonts w:asciiTheme="minorEastAsia" w:eastAsiaTheme="minorEastAsia" w:hAnsiTheme="minorEastAsia" w:hint="eastAsia"/>
          <w:bCs/>
          <w:szCs w:val="21"/>
        </w:rPr>
        <w:t>が継続</w:t>
      </w:r>
    </w:p>
    <w:p w14:paraId="4FF6F73A" w14:textId="77777777" w:rsidR="008A6204" w:rsidRPr="007A1E28" w:rsidRDefault="008A6204" w:rsidP="002A7AC7">
      <w:pPr>
        <w:ind w:leftChars="448" w:left="941"/>
        <w:jc w:val="left"/>
        <w:rPr>
          <w:rFonts w:ascii="ＭＳ Ｐゴシック" w:eastAsia="ＭＳ Ｐゴシック" w:hAnsi="ＭＳ Ｐゴシック"/>
          <w:szCs w:val="21"/>
        </w:rPr>
      </w:pPr>
    </w:p>
    <w:p w14:paraId="0A8B2FC7" w14:textId="61D5E7D2" w:rsidR="0080293E" w:rsidRPr="007A1E28" w:rsidRDefault="00D00AED" w:rsidP="00C206C1">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札幌市を中心に、北海道道央圏で事務所、倉庫、店舗など不動産仲介を</w:t>
      </w:r>
      <w:r w:rsidR="009A3D05" w:rsidRPr="007A1E28">
        <w:rPr>
          <w:rFonts w:asciiTheme="minorEastAsia" w:eastAsiaTheme="minorEastAsia" w:hAnsiTheme="minorEastAsia" w:hint="eastAsia"/>
          <w:szCs w:val="21"/>
        </w:rPr>
        <w:t>行う</w:t>
      </w:r>
      <w:r w:rsidRPr="007A1E28">
        <w:rPr>
          <w:rFonts w:asciiTheme="minorEastAsia" w:eastAsiaTheme="minorEastAsia" w:hAnsiTheme="minorEastAsia" w:hint="eastAsia"/>
          <w:szCs w:val="21"/>
        </w:rPr>
        <w:t>株式会社札幌ヴェルディ（本社：札幌市中央区北2条西13丁目1番地1</w:t>
      </w:r>
      <w:r w:rsidR="00A53B23" w:rsidRPr="007A1E28">
        <w:rPr>
          <w:rFonts w:asciiTheme="minorEastAsia" w:eastAsiaTheme="minorEastAsia" w:hAnsiTheme="minorEastAsia" w:hint="eastAsia"/>
          <w:szCs w:val="21"/>
        </w:rPr>
        <w:t xml:space="preserve"> </w:t>
      </w:r>
      <w:r w:rsidRPr="007A1E28">
        <w:rPr>
          <w:rFonts w:asciiTheme="minorEastAsia" w:eastAsiaTheme="minorEastAsia" w:hAnsiTheme="minorEastAsia" w:hint="eastAsia"/>
          <w:szCs w:val="21"/>
        </w:rPr>
        <w:t>K2ビル5階、中村恭章社長）は、定期的に札幌市経済の指標ともなるレポート「札幌市中心部オフィス市況」を発表していますが、20</w:t>
      </w:r>
      <w:r w:rsidR="00C9421E" w:rsidRPr="007A1E28">
        <w:rPr>
          <w:rFonts w:asciiTheme="minorEastAsia" w:eastAsiaTheme="minorEastAsia" w:hAnsiTheme="minorEastAsia" w:hint="eastAsia"/>
          <w:szCs w:val="21"/>
        </w:rPr>
        <w:t>23</w:t>
      </w:r>
      <w:r w:rsidRPr="007A1E28">
        <w:rPr>
          <w:rFonts w:asciiTheme="minorEastAsia" w:eastAsiaTheme="minorEastAsia" w:hAnsiTheme="minorEastAsia" w:hint="eastAsia"/>
          <w:szCs w:val="21"/>
        </w:rPr>
        <w:t>年3月</w:t>
      </w:r>
      <w:r w:rsidR="00C9421E" w:rsidRPr="007A1E28">
        <w:rPr>
          <w:rFonts w:asciiTheme="minorEastAsia" w:eastAsiaTheme="minorEastAsia" w:hAnsiTheme="minorEastAsia" w:hint="eastAsia"/>
          <w:szCs w:val="21"/>
        </w:rPr>
        <w:t>30</w:t>
      </w:r>
      <w:r w:rsidRPr="007A1E28">
        <w:rPr>
          <w:rFonts w:asciiTheme="minorEastAsia" w:eastAsiaTheme="minorEastAsia" w:hAnsiTheme="minorEastAsia" w:hint="eastAsia"/>
          <w:szCs w:val="21"/>
        </w:rPr>
        <w:t>日、20</w:t>
      </w:r>
      <w:r w:rsidR="00D35BB0" w:rsidRPr="007A1E28">
        <w:rPr>
          <w:rFonts w:asciiTheme="minorEastAsia" w:eastAsiaTheme="minorEastAsia" w:hAnsiTheme="minorEastAsia" w:hint="eastAsia"/>
          <w:szCs w:val="21"/>
        </w:rPr>
        <w:t>2</w:t>
      </w:r>
      <w:r w:rsidR="00C9421E" w:rsidRPr="007A1E28">
        <w:rPr>
          <w:rFonts w:asciiTheme="minorEastAsia" w:eastAsiaTheme="minorEastAsia" w:hAnsiTheme="minorEastAsia" w:hint="eastAsia"/>
          <w:szCs w:val="21"/>
        </w:rPr>
        <w:t>2</w:t>
      </w:r>
      <w:r w:rsidRPr="007A1E28">
        <w:rPr>
          <w:rFonts w:asciiTheme="minorEastAsia" w:eastAsiaTheme="minorEastAsia" w:hAnsiTheme="minorEastAsia" w:hint="eastAsia"/>
          <w:szCs w:val="21"/>
        </w:rPr>
        <w:t>年12月末時点の業界レポート「</w:t>
      </w:r>
      <w:r w:rsidR="00EC13A0" w:rsidRPr="007A1E28">
        <w:rPr>
          <w:rFonts w:asciiTheme="minorEastAsia" w:eastAsiaTheme="minorEastAsia" w:hAnsiTheme="minorEastAsia" w:hint="eastAsia"/>
          <w:szCs w:val="21"/>
        </w:rPr>
        <w:t>20</w:t>
      </w:r>
      <w:r w:rsidR="00E00DE6" w:rsidRPr="007A1E28">
        <w:rPr>
          <w:rFonts w:asciiTheme="minorEastAsia" w:eastAsiaTheme="minorEastAsia" w:hAnsiTheme="minorEastAsia" w:hint="eastAsia"/>
          <w:szCs w:val="21"/>
        </w:rPr>
        <w:t>2</w:t>
      </w:r>
      <w:r w:rsidR="00C9421E" w:rsidRPr="007A1E28">
        <w:rPr>
          <w:rFonts w:asciiTheme="minorEastAsia" w:eastAsiaTheme="minorEastAsia" w:hAnsiTheme="minorEastAsia" w:hint="eastAsia"/>
          <w:szCs w:val="21"/>
        </w:rPr>
        <w:t>3</w:t>
      </w:r>
      <w:r w:rsidRPr="007A1E28">
        <w:rPr>
          <w:rFonts w:asciiTheme="minorEastAsia" w:eastAsiaTheme="minorEastAsia" w:hAnsiTheme="minorEastAsia" w:hint="eastAsia"/>
          <w:szCs w:val="21"/>
        </w:rPr>
        <w:t xml:space="preserve">年度札幌市中心部オフィスビル市況」を自社HP </w:t>
      </w:r>
      <w:r w:rsidR="005D01D4" w:rsidRPr="007A1E28">
        <w:rPr>
          <w:rFonts w:asciiTheme="minorEastAsia" w:eastAsiaTheme="minorEastAsia" w:hAnsiTheme="minorEastAsia" w:hint="eastAsia"/>
          <w:szCs w:val="21"/>
        </w:rPr>
        <w:t>http</w:t>
      </w:r>
      <w:r w:rsidR="00871E77" w:rsidRPr="007A1E28">
        <w:rPr>
          <w:rFonts w:asciiTheme="minorEastAsia" w:eastAsiaTheme="minorEastAsia" w:hAnsiTheme="minorEastAsia" w:hint="eastAsia"/>
          <w:szCs w:val="21"/>
        </w:rPr>
        <w:t>s</w:t>
      </w:r>
      <w:r w:rsidR="005D01D4" w:rsidRPr="007A1E28">
        <w:rPr>
          <w:rFonts w:asciiTheme="minorEastAsia" w:eastAsiaTheme="minorEastAsia" w:hAnsiTheme="minorEastAsia" w:hint="eastAsia"/>
          <w:szCs w:val="21"/>
        </w:rPr>
        <w:t>://sapporo-verdy.jp</w:t>
      </w:r>
      <w:r w:rsidRPr="007A1E28">
        <w:rPr>
          <w:rFonts w:asciiTheme="minorEastAsia" w:eastAsiaTheme="minorEastAsia" w:hAnsiTheme="minorEastAsia" w:hint="eastAsia"/>
          <w:szCs w:val="21"/>
        </w:rPr>
        <w:t>で公開します。レポートの対象地区は札幌駅前通りおよび周辺、JR札幌駅北口周辺、大通</w:t>
      </w:r>
      <w:r w:rsidR="00276EF4" w:rsidRPr="007A1E28">
        <w:rPr>
          <w:rFonts w:asciiTheme="minorEastAsia" w:eastAsiaTheme="minorEastAsia" w:hAnsiTheme="minorEastAsia" w:hint="eastAsia"/>
          <w:szCs w:val="21"/>
        </w:rPr>
        <w:t>り</w:t>
      </w:r>
      <w:r w:rsidRPr="007A1E28">
        <w:rPr>
          <w:rFonts w:asciiTheme="minorEastAsia" w:eastAsiaTheme="minorEastAsia" w:hAnsiTheme="minorEastAsia" w:hint="eastAsia"/>
          <w:szCs w:val="21"/>
        </w:rPr>
        <w:t>周辺、大通</w:t>
      </w:r>
      <w:r w:rsidR="00276EF4" w:rsidRPr="007A1E28">
        <w:rPr>
          <w:rFonts w:asciiTheme="minorEastAsia" w:eastAsiaTheme="minorEastAsia" w:hAnsiTheme="minorEastAsia" w:hint="eastAsia"/>
          <w:szCs w:val="21"/>
        </w:rPr>
        <w:t>り</w:t>
      </w:r>
      <w:r w:rsidRPr="007A1E28">
        <w:rPr>
          <w:rFonts w:asciiTheme="minorEastAsia" w:eastAsiaTheme="minorEastAsia" w:hAnsiTheme="minorEastAsia" w:hint="eastAsia"/>
          <w:szCs w:val="21"/>
        </w:rPr>
        <w:t>南周辺、地下鉄東西線バスセンター駅周辺、地下鉄東西線西11丁目駅周辺、の延床面積が330平方メートル（100坪）以上かつ4階建以上の主要オフィスビル</w:t>
      </w:r>
      <w:r w:rsidR="00E00DE6" w:rsidRPr="007A1E28">
        <w:rPr>
          <w:rFonts w:asciiTheme="minorEastAsia" w:eastAsiaTheme="minorEastAsia" w:hAnsiTheme="minorEastAsia" w:hint="eastAsia"/>
          <w:szCs w:val="21"/>
        </w:rPr>
        <w:t>37</w:t>
      </w:r>
      <w:r w:rsidR="00C9421E" w:rsidRPr="007A1E28">
        <w:rPr>
          <w:rFonts w:asciiTheme="minorEastAsia" w:eastAsiaTheme="minorEastAsia" w:hAnsiTheme="minorEastAsia" w:hint="eastAsia"/>
          <w:szCs w:val="21"/>
        </w:rPr>
        <w:t>4</w:t>
      </w:r>
      <w:r w:rsidRPr="007A1E28">
        <w:rPr>
          <w:rFonts w:asciiTheme="minorEastAsia" w:eastAsiaTheme="minorEastAsia" w:hAnsiTheme="minorEastAsia" w:hint="eastAsia"/>
          <w:szCs w:val="21"/>
        </w:rPr>
        <w:t>棟です。</w:t>
      </w:r>
      <w:r w:rsidR="00C206C1" w:rsidRPr="007A1E28">
        <w:rPr>
          <w:rFonts w:asciiTheme="minorEastAsia" w:eastAsiaTheme="minorEastAsia" w:hAnsiTheme="minorEastAsia" w:hint="eastAsia"/>
          <w:szCs w:val="21"/>
        </w:rPr>
        <w:t>（202</w:t>
      </w:r>
      <w:r w:rsidR="00610685" w:rsidRPr="007A1E28">
        <w:rPr>
          <w:rFonts w:asciiTheme="minorEastAsia" w:eastAsiaTheme="minorEastAsia" w:hAnsiTheme="minorEastAsia" w:hint="eastAsia"/>
          <w:szCs w:val="21"/>
        </w:rPr>
        <w:t>1</w:t>
      </w:r>
      <w:r w:rsidR="00C206C1" w:rsidRPr="007A1E28">
        <w:rPr>
          <w:rFonts w:asciiTheme="minorEastAsia" w:eastAsiaTheme="minorEastAsia" w:hAnsiTheme="minorEastAsia" w:hint="eastAsia"/>
          <w:szCs w:val="21"/>
        </w:rPr>
        <w:t>年</w:t>
      </w:r>
      <w:r w:rsidR="00610685" w:rsidRPr="007A1E28">
        <w:rPr>
          <w:rFonts w:asciiTheme="minorEastAsia" w:eastAsiaTheme="minorEastAsia" w:hAnsiTheme="minorEastAsia" w:hint="eastAsia"/>
          <w:szCs w:val="21"/>
        </w:rPr>
        <w:t>12月末時点379棟、2022年1月</w:t>
      </w:r>
      <w:r w:rsidR="000955FD" w:rsidRPr="007A1E28">
        <w:rPr>
          <w:rFonts w:asciiTheme="minorEastAsia" w:eastAsiaTheme="minorEastAsia" w:hAnsiTheme="minorEastAsia" w:hint="eastAsia"/>
          <w:szCs w:val="21"/>
        </w:rPr>
        <w:t>から</w:t>
      </w:r>
      <w:r w:rsidR="00C9421E" w:rsidRPr="007A1E28">
        <w:rPr>
          <w:rFonts w:asciiTheme="minorEastAsia" w:eastAsiaTheme="minorEastAsia" w:hAnsiTheme="minorEastAsia" w:hint="eastAsia"/>
          <w:szCs w:val="21"/>
        </w:rPr>
        <w:t>11</w:t>
      </w:r>
      <w:r w:rsidR="00E50FD0" w:rsidRPr="007A1E28">
        <w:rPr>
          <w:rFonts w:asciiTheme="minorEastAsia" w:eastAsiaTheme="minorEastAsia" w:hAnsiTheme="minorEastAsia" w:hint="eastAsia"/>
          <w:szCs w:val="21"/>
        </w:rPr>
        <w:t>棟が</w:t>
      </w:r>
      <w:r w:rsidR="00292AA6" w:rsidRPr="007A1E28">
        <w:rPr>
          <w:rFonts w:asciiTheme="minorEastAsia" w:eastAsiaTheme="minorEastAsia" w:hAnsiTheme="minorEastAsia" w:hint="eastAsia"/>
          <w:szCs w:val="21"/>
        </w:rPr>
        <w:t>統計対象外</w:t>
      </w:r>
      <w:r w:rsidR="00C9421E" w:rsidRPr="007A1E28">
        <w:rPr>
          <w:rFonts w:asciiTheme="minorEastAsia" w:eastAsiaTheme="minorEastAsia" w:hAnsiTheme="minorEastAsia" w:hint="eastAsia"/>
          <w:szCs w:val="21"/>
        </w:rPr>
        <w:t>、6</w:t>
      </w:r>
      <w:r w:rsidR="00C206C1" w:rsidRPr="007A1E28">
        <w:rPr>
          <w:rFonts w:asciiTheme="minorEastAsia" w:eastAsiaTheme="minorEastAsia" w:hAnsiTheme="minorEastAsia" w:hint="eastAsia"/>
          <w:szCs w:val="21"/>
        </w:rPr>
        <w:t>棟</w:t>
      </w:r>
      <w:r w:rsidR="004940C0" w:rsidRPr="007A1E28">
        <w:rPr>
          <w:rFonts w:asciiTheme="minorEastAsia" w:eastAsiaTheme="minorEastAsia" w:hAnsiTheme="minorEastAsia" w:hint="eastAsia"/>
          <w:szCs w:val="21"/>
        </w:rPr>
        <w:t>の新築ビル</w:t>
      </w:r>
      <w:r w:rsidR="00C206C1" w:rsidRPr="007A1E28">
        <w:rPr>
          <w:rFonts w:asciiTheme="minorEastAsia" w:eastAsiaTheme="minorEastAsia" w:hAnsiTheme="minorEastAsia" w:hint="eastAsia"/>
          <w:szCs w:val="21"/>
        </w:rPr>
        <w:t>が新たに統計対象となりました。）</w:t>
      </w:r>
    </w:p>
    <w:p w14:paraId="5B69E49E" w14:textId="77777777" w:rsidR="00C206C1" w:rsidRPr="007A1E28" w:rsidRDefault="00C206C1" w:rsidP="00C206C1">
      <w:pPr>
        <w:ind w:firstLineChars="100" w:firstLine="210"/>
        <w:rPr>
          <w:rFonts w:asciiTheme="minorEastAsia" w:eastAsiaTheme="minorEastAsia" w:hAnsiTheme="minorEastAsia"/>
          <w:szCs w:val="21"/>
        </w:rPr>
      </w:pPr>
    </w:p>
    <w:p w14:paraId="4E9A5606" w14:textId="19093B70" w:rsidR="00C9421E" w:rsidRPr="007A1E28" w:rsidRDefault="0080293E" w:rsidP="00E93271">
      <w:pPr>
        <w:ind w:leftChars="50" w:left="105" w:firstLineChars="50" w:firstLine="105"/>
        <w:rPr>
          <w:rFonts w:asciiTheme="minorEastAsia" w:eastAsiaTheme="minorEastAsia" w:hAnsiTheme="minorEastAsia"/>
          <w:szCs w:val="21"/>
        </w:rPr>
      </w:pPr>
      <w:r w:rsidRPr="007A1E28">
        <w:rPr>
          <w:rFonts w:asciiTheme="minorEastAsia" w:eastAsiaTheme="minorEastAsia" w:hAnsiTheme="minorEastAsia" w:hint="eastAsia"/>
          <w:szCs w:val="21"/>
        </w:rPr>
        <w:t>市況全体としては</w:t>
      </w:r>
      <w:r w:rsidR="00437069" w:rsidRPr="007A1E28">
        <w:rPr>
          <w:rFonts w:asciiTheme="minorEastAsia" w:eastAsiaTheme="minorEastAsia" w:hAnsiTheme="minorEastAsia" w:hint="eastAsia"/>
          <w:szCs w:val="21"/>
        </w:rPr>
        <w:t>20</w:t>
      </w:r>
      <w:r w:rsidR="00D35BB0" w:rsidRPr="007A1E28">
        <w:rPr>
          <w:rFonts w:asciiTheme="minorEastAsia" w:eastAsiaTheme="minorEastAsia" w:hAnsiTheme="minorEastAsia" w:hint="eastAsia"/>
          <w:szCs w:val="21"/>
        </w:rPr>
        <w:t>2</w:t>
      </w:r>
      <w:r w:rsidR="00C9421E" w:rsidRPr="007A1E28">
        <w:rPr>
          <w:rFonts w:asciiTheme="minorEastAsia" w:eastAsiaTheme="minorEastAsia" w:hAnsiTheme="minorEastAsia" w:hint="eastAsia"/>
          <w:szCs w:val="21"/>
        </w:rPr>
        <w:t>2</w:t>
      </w:r>
      <w:r w:rsidR="00437069" w:rsidRPr="007A1E28">
        <w:rPr>
          <w:rFonts w:asciiTheme="minorEastAsia" w:eastAsiaTheme="minorEastAsia" w:hAnsiTheme="minorEastAsia" w:hint="eastAsia"/>
          <w:szCs w:val="21"/>
        </w:rPr>
        <w:t>年12月末時点</w:t>
      </w:r>
      <w:r w:rsidR="004940C0" w:rsidRPr="007A1E28">
        <w:rPr>
          <w:rFonts w:asciiTheme="minorEastAsia" w:eastAsiaTheme="minorEastAsia" w:hAnsiTheme="minorEastAsia" w:hint="eastAsia"/>
          <w:szCs w:val="21"/>
        </w:rPr>
        <w:t>の</w:t>
      </w:r>
      <w:r w:rsidR="00437069" w:rsidRPr="007A1E28">
        <w:rPr>
          <w:rFonts w:asciiTheme="minorEastAsia" w:eastAsiaTheme="minorEastAsia" w:hAnsiTheme="minorEastAsia" w:hint="eastAsia"/>
          <w:szCs w:val="21"/>
        </w:rPr>
        <w:t>空室率は</w:t>
      </w:r>
      <w:r w:rsidR="00D35BB0" w:rsidRPr="007A1E28">
        <w:rPr>
          <w:rFonts w:asciiTheme="minorEastAsia" w:eastAsiaTheme="minorEastAsia" w:hAnsiTheme="minorEastAsia" w:hint="eastAsia"/>
          <w:szCs w:val="21"/>
        </w:rPr>
        <w:t>2</w:t>
      </w:r>
      <w:r w:rsidR="00437069" w:rsidRPr="007A1E28">
        <w:rPr>
          <w:rFonts w:asciiTheme="minorEastAsia" w:eastAsiaTheme="minorEastAsia" w:hAnsiTheme="minorEastAsia" w:hint="eastAsia"/>
          <w:szCs w:val="21"/>
        </w:rPr>
        <w:t>.</w:t>
      </w:r>
      <w:r w:rsidR="00C9421E" w:rsidRPr="007A1E28">
        <w:rPr>
          <w:rFonts w:asciiTheme="minorEastAsia" w:eastAsiaTheme="minorEastAsia" w:hAnsiTheme="minorEastAsia" w:hint="eastAsia"/>
          <w:szCs w:val="21"/>
        </w:rPr>
        <w:t>19</w:t>
      </w:r>
      <w:r w:rsidR="00437069" w:rsidRPr="007A1E28">
        <w:rPr>
          <w:rFonts w:asciiTheme="minorEastAsia" w:eastAsiaTheme="minorEastAsia" w:hAnsiTheme="minorEastAsia" w:hint="eastAsia"/>
          <w:szCs w:val="21"/>
        </w:rPr>
        <w:t>％、新規</w:t>
      </w:r>
      <w:r w:rsidR="007558F4" w:rsidRPr="007A1E28">
        <w:rPr>
          <w:rFonts w:asciiTheme="minorEastAsia" w:eastAsiaTheme="minorEastAsia" w:hAnsiTheme="minorEastAsia" w:hint="eastAsia"/>
          <w:szCs w:val="21"/>
        </w:rPr>
        <w:t>供給</w:t>
      </w:r>
      <w:r w:rsidR="00993E65" w:rsidRPr="007A1E28">
        <w:rPr>
          <w:rFonts w:asciiTheme="minorEastAsia" w:eastAsiaTheme="minorEastAsia" w:hAnsiTheme="minorEastAsia" w:hint="eastAsia"/>
          <w:szCs w:val="21"/>
        </w:rPr>
        <w:t>は</w:t>
      </w:r>
      <w:bookmarkStart w:id="0" w:name="_Hlk94764474"/>
      <w:r w:rsidR="004940C0" w:rsidRPr="007A1E28">
        <w:rPr>
          <w:rFonts w:asciiTheme="minorEastAsia" w:eastAsiaTheme="minorEastAsia" w:hAnsiTheme="minorEastAsia" w:hint="eastAsia"/>
          <w:szCs w:val="21"/>
        </w:rPr>
        <w:t>以下の6棟です。</w:t>
      </w:r>
    </w:p>
    <w:p w14:paraId="4C0F994C" w14:textId="097D289B" w:rsidR="00C9421E" w:rsidRPr="007A1E28" w:rsidRDefault="004940C0" w:rsidP="00E93271">
      <w:pPr>
        <w:ind w:leftChars="50" w:left="105" w:firstLineChars="50" w:firstLine="105"/>
        <w:rPr>
          <w:rFonts w:asciiTheme="minorEastAsia" w:eastAsiaTheme="minorEastAsia" w:hAnsiTheme="minorEastAsia"/>
          <w:szCs w:val="21"/>
        </w:rPr>
      </w:pPr>
      <w:r w:rsidRPr="007A1E28">
        <w:rPr>
          <w:rFonts w:asciiTheme="minorEastAsia" w:eastAsiaTheme="minorEastAsia" w:hAnsiTheme="minorEastAsia" w:hint="eastAsia"/>
          <w:szCs w:val="21"/>
        </w:rPr>
        <w:t>三共電気６・６ビル(1月)、札幌２２スクエア(6月)、ヒューリックスクエア札幌(8月)、Ｊ１札幌北口ビル(8月)、北海創成ビル(10月)、ＮＷ ＳＱＵＡＲＥ(12月)　　※(竣工月)</w:t>
      </w:r>
    </w:p>
    <w:p w14:paraId="7202B6DB" w14:textId="77777777" w:rsidR="00C9421E" w:rsidRPr="007A1E28" w:rsidRDefault="00C9421E" w:rsidP="00E93271">
      <w:pPr>
        <w:ind w:leftChars="50" w:left="105" w:firstLineChars="50" w:firstLine="105"/>
        <w:rPr>
          <w:rFonts w:asciiTheme="minorEastAsia" w:eastAsiaTheme="minorEastAsia" w:hAnsiTheme="minorEastAsia"/>
          <w:szCs w:val="21"/>
        </w:rPr>
      </w:pPr>
    </w:p>
    <w:bookmarkEnd w:id="0"/>
    <w:p w14:paraId="0B208D86" w14:textId="06DDC0C1" w:rsidR="0037375E" w:rsidRPr="007A1E28" w:rsidRDefault="00C9421E" w:rsidP="00CC1A66">
      <w:pPr>
        <w:ind w:firstLineChars="100" w:firstLine="210"/>
        <w:rPr>
          <w:rFonts w:asciiTheme="minorEastAsia" w:eastAsiaTheme="minorEastAsia" w:hAnsiTheme="minorEastAsia" w:cs="ＭＳ Ｐゴシック"/>
          <w:szCs w:val="21"/>
        </w:rPr>
      </w:pPr>
      <w:r w:rsidRPr="007A1E28">
        <w:rPr>
          <w:rFonts w:asciiTheme="minorEastAsia" w:eastAsiaTheme="minorEastAsia" w:hAnsiTheme="minorEastAsia" w:hint="eastAsia"/>
          <w:szCs w:val="21"/>
        </w:rPr>
        <w:t>6</w:t>
      </w:r>
      <w:r w:rsidR="00EB7D8B" w:rsidRPr="007A1E28">
        <w:rPr>
          <w:rFonts w:asciiTheme="minorEastAsia" w:eastAsiaTheme="minorEastAsia" w:hAnsiTheme="minorEastAsia" w:hint="eastAsia"/>
          <w:szCs w:val="21"/>
        </w:rPr>
        <w:t>棟</w:t>
      </w:r>
      <w:r w:rsidR="002D0F30" w:rsidRPr="007A1E28">
        <w:rPr>
          <w:rFonts w:asciiTheme="minorEastAsia" w:eastAsiaTheme="minorEastAsia" w:hAnsiTheme="minorEastAsia" w:hint="eastAsia"/>
          <w:szCs w:val="21"/>
        </w:rPr>
        <w:t>で貸室供給面積</w:t>
      </w:r>
      <w:r w:rsidR="0003458F" w:rsidRPr="007A1E28">
        <w:rPr>
          <w:rFonts w:asciiTheme="minorEastAsia" w:eastAsiaTheme="minorEastAsia" w:hAnsiTheme="minorEastAsia" w:hint="eastAsia"/>
          <w:szCs w:val="21"/>
        </w:rPr>
        <w:t>1</w:t>
      </w:r>
      <w:r w:rsidR="005B6C7A" w:rsidRPr="007A1E28">
        <w:rPr>
          <w:rFonts w:asciiTheme="minorEastAsia" w:eastAsiaTheme="minorEastAsia" w:hAnsiTheme="minorEastAsia" w:hint="eastAsia"/>
          <w:szCs w:val="21"/>
        </w:rPr>
        <w:t>8</w:t>
      </w:r>
      <w:r w:rsidR="002D0F30" w:rsidRPr="007A1E28">
        <w:rPr>
          <w:rFonts w:asciiTheme="minorEastAsia" w:eastAsiaTheme="minorEastAsia" w:hAnsiTheme="minorEastAsia" w:hint="eastAsia"/>
          <w:szCs w:val="21"/>
        </w:rPr>
        <w:t>,</w:t>
      </w:r>
      <w:r w:rsidR="005B6C7A" w:rsidRPr="007A1E28">
        <w:rPr>
          <w:rFonts w:asciiTheme="minorEastAsia" w:eastAsiaTheme="minorEastAsia" w:hAnsiTheme="minorEastAsia" w:hint="eastAsia"/>
          <w:szCs w:val="21"/>
        </w:rPr>
        <w:t>829</w:t>
      </w:r>
      <w:r w:rsidR="0003458F" w:rsidRPr="007A1E28">
        <w:rPr>
          <w:rFonts w:asciiTheme="minorEastAsia" w:eastAsiaTheme="minorEastAsia" w:hAnsiTheme="minorEastAsia" w:hint="eastAsia"/>
          <w:szCs w:val="21"/>
        </w:rPr>
        <w:t>.</w:t>
      </w:r>
      <w:r w:rsidR="005B6C7A" w:rsidRPr="007A1E28">
        <w:rPr>
          <w:rFonts w:asciiTheme="minorEastAsia" w:eastAsiaTheme="minorEastAsia" w:hAnsiTheme="minorEastAsia" w:hint="eastAsia"/>
          <w:szCs w:val="21"/>
        </w:rPr>
        <w:t>46</w:t>
      </w:r>
      <w:r w:rsidR="002D0F30" w:rsidRPr="007A1E28">
        <w:rPr>
          <w:rFonts w:asciiTheme="minorEastAsia" w:eastAsiaTheme="minorEastAsia" w:hAnsiTheme="minorEastAsia" w:hint="eastAsia"/>
          <w:szCs w:val="21"/>
        </w:rPr>
        <w:t>㎡（</w:t>
      </w:r>
      <w:r w:rsidR="0003458F" w:rsidRPr="007A1E28">
        <w:rPr>
          <w:rFonts w:asciiTheme="minorEastAsia" w:eastAsiaTheme="minorEastAsia" w:hAnsiTheme="minorEastAsia" w:hint="eastAsia"/>
          <w:szCs w:val="21"/>
        </w:rPr>
        <w:t>5</w:t>
      </w:r>
      <w:r w:rsidR="00EC601B" w:rsidRPr="007A1E28">
        <w:rPr>
          <w:rFonts w:asciiTheme="minorEastAsia" w:eastAsiaTheme="minorEastAsia" w:hAnsiTheme="minorEastAsia" w:hint="eastAsia"/>
          <w:szCs w:val="21"/>
        </w:rPr>
        <w:t>,</w:t>
      </w:r>
      <w:r w:rsidRPr="007A1E28">
        <w:rPr>
          <w:rFonts w:asciiTheme="minorEastAsia" w:eastAsiaTheme="minorEastAsia" w:hAnsiTheme="minorEastAsia" w:hint="eastAsia"/>
          <w:szCs w:val="21"/>
        </w:rPr>
        <w:t>69</w:t>
      </w:r>
      <w:r w:rsidR="005B6C7A" w:rsidRPr="007A1E28">
        <w:rPr>
          <w:rFonts w:asciiTheme="minorEastAsia" w:eastAsiaTheme="minorEastAsia" w:hAnsiTheme="minorEastAsia" w:hint="eastAsia"/>
          <w:szCs w:val="21"/>
        </w:rPr>
        <w:t>5</w:t>
      </w:r>
      <w:r w:rsidR="00EC601B" w:rsidRPr="007A1E28">
        <w:rPr>
          <w:rFonts w:asciiTheme="minorEastAsia" w:eastAsiaTheme="minorEastAsia" w:hAnsiTheme="minorEastAsia" w:hint="eastAsia"/>
          <w:szCs w:val="21"/>
        </w:rPr>
        <w:t>.</w:t>
      </w:r>
      <w:r w:rsidR="005B6C7A" w:rsidRPr="007A1E28">
        <w:rPr>
          <w:rFonts w:asciiTheme="minorEastAsia" w:eastAsiaTheme="minorEastAsia" w:hAnsiTheme="minorEastAsia" w:hint="eastAsia"/>
          <w:szCs w:val="21"/>
        </w:rPr>
        <w:t>92</w:t>
      </w:r>
      <w:r w:rsidR="002D0F30" w:rsidRPr="007A1E28">
        <w:rPr>
          <w:rFonts w:asciiTheme="minorEastAsia" w:eastAsiaTheme="minorEastAsia" w:hAnsiTheme="minorEastAsia" w:hint="eastAsia"/>
          <w:szCs w:val="21"/>
        </w:rPr>
        <w:t>坪）</w:t>
      </w:r>
      <w:r w:rsidR="00EB7D8B" w:rsidRPr="007A1E28">
        <w:rPr>
          <w:rFonts w:asciiTheme="minorEastAsia" w:eastAsiaTheme="minorEastAsia" w:hAnsiTheme="minorEastAsia" w:hint="eastAsia"/>
          <w:szCs w:val="21"/>
        </w:rPr>
        <w:t>の供給が</w:t>
      </w:r>
      <w:r w:rsidR="00D122D1" w:rsidRPr="007A1E28">
        <w:rPr>
          <w:rFonts w:asciiTheme="minorEastAsia" w:eastAsiaTheme="minorEastAsia" w:hAnsiTheme="minorEastAsia" w:hint="eastAsia"/>
          <w:szCs w:val="21"/>
        </w:rPr>
        <w:t>ありましたが</w:t>
      </w:r>
      <w:r w:rsidR="007B7B43" w:rsidRPr="007A1E28">
        <w:rPr>
          <w:rFonts w:asciiTheme="minorEastAsia" w:eastAsiaTheme="minorEastAsia" w:hAnsiTheme="minorEastAsia" w:hint="eastAsia"/>
          <w:szCs w:val="21"/>
        </w:rPr>
        <w:t>、</w:t>
      </w:r>
      <w:r w:rsidR="0003458F" w:rsidRPr="007A1E28">
        <w:rPr>
          <w:rFonts w:asciiTheme="minorEastAsia" w:eastAsiaTheme="minorEastAsia" w:hAnsiTheme="minorEastAsia" w:hint="eastAsia"/>
          <w:szCs w:val="21"/>
        </w:rPr>
        <w:t>建替えのため</w:t>
      </w:r>
      <w:r w:rsidRPr="007A1E28">
        <w:rPr>
          <w:rFonts w:asciiTheme="minorEastAsia" w:eastAsiaTheme="minorEastAsia" w:hAnsiTheme="minorEastAsia" w:hint="eastAsia"/>
          <w:szCs w:val="21"/>
        </w:rPr>
        <w:t>11</w:t>
      </w:r>
      <w:r w:rsidR="0003458F" w:rsidRPr="007A1E28">
        <w:rPr>
          <w:rFonts w:asciiTheme="minorEastAsia" w:eastAsiaTheme="minorEastAsia" w:hAnsiTheme="minorEastAsia" w:hint="eastAsia"/>
          <w:szCs w:val="21"/>
        </w:rPr>
        <w:t>棟</w:t>
      </w:r>
      <w:r w:rsidR="00610685" w:rsidRPr="007A1E28">
        <w:rPr>
          <w:rFonts w:asciiTheme="minorEastAsia" w:eastAsiaTheme="minorEastAsia" w:hAnsiTheme="minorEastAsia" w:hint="eastAsia"/>
          <w:szCs w:val="21"/>
        </w:rPr>
        <w:t>を</w:t>
      </w:r>
      <w:r w:rsidR="00292AA6" w:rsidRPr="007A1E28">
        <w:rPr>
          <w:rFonts w:asciiTheme="minorEastAsia" w:eastAsiaTheme="minorEastAsia" w:hAnsiTheme="minorEastAsia" w:hint="eastAsia"/>
          <w:szCs w:val="21"/>
        </w:rPr>
        <w:t>統計対象外に</w:t>
      </w:r>
      <w:r w:rsidR="0003458F" w:rsidRPr="007A1E28">
        <w:rPr>
          <w:rFonts w:asciiTheme="minorEastAsia" w:eastAsiaTheme="minorEastAsia" w:hAnsiTheme="minorEastAsia" w:hint="eastAsia"/>
          <w:szCs w:val="21"/>
        </w:rPr>
        <w:t>したため、総貸室面積は</w:t>
      </w:r>
      <w:r w:rsidR="004940C0" w:rsidRPr="007A1E28">
        <w:rPr>
          <w:rFonts w:asciiTheme="minorEastAsia" w:eastAsiaTheme="minorEastAsia" w:hAnsiTheme="minorEastAsia" w:hint="eastAsia"/>
          <w:szCs w:val="21"/>
        </w:rPr>
        <w:t>7</w:t>
      </w:r>
      <w:r w:rsidR="004940C0" w:rsidRPr="007A1E28">
        <w:rPr>
          <w:rFonts w:asciiTheme="minorEastAsia" w:eastAsiaTheme="minorEastAsia" w:hAnsiTheme="minorEastAsia"/>
          <w:szCs w:val="21"/>
        </w:rPr>
        <w:t>9</w:t>
      </w:r>
      <w:r w:rsidR="004940C0" w:rsidRPr="007A1E28">
        <w:rPr>
          <w:rFonts w:asciiTheme="minorEastAsia" w:eastAsiaTheme="minorEastAsia" w:hAnsiTheme="minorEastAsia" w:hint="eastAsia"/>
          <w:szCs w:val="21"/>
        </w:rPr>
        <w:t>,</w:t>
      </w:r>
      <w:r w:rsidR="004940C0" w:rsidRPr="007A1E28">
        <w:rPr>
          <w:rFonts w:asciiTheme="minorEastAsia" w:eastAsiaTheme="minorEastAsia" w:hAnsiTheme="minorEastAsia"/>
          <w:szCs w:val="21"/>
        </w:rPr>
        <w:t>537.0</w:t>
      </w:r>
      <w:r w:rsidR="00A16E38" w:rsidRPr="007A1E28">
        <w:rPr>
          <w:rFonts w:asciiTheme="minorEastAsia" w:eastAsiaTheme="minorEastAsia" w:hAnsiTheme="minorEastAsia" w:hint="eastAsia"/>
          <w:szCs w:val="21"/>
        </w:rPr>
        <w:t>7</w:t>
      </w:r>
      <w:r w:rsidR="004940C0" w:rsidRPr="007A1E28">
        <w:rPr>
          <w:rFonts w:asciiTheme="minorEastAsia" w:eastAsiaTheme="minorEastAsia" w:hAnsiTheme="minorEastAsia" w:hint="eastAsia"/>
          <w:szCs w:val="21"/>
        </w:rPr>
        <w:t>㎡（24</w:t>
      </w:r>
      <w:r w:rsidR="004940C0" w:rsidRPr="007A1E28">
        <w:rPr>
          <w:rFonts w:asciiTheme="minorEastAsia" w:eastAsiaTheme="minorEastAsia" w:hAnsiTheme="minorEastAsia"/>
          <w:szCs w:val="21"/>
        </w:rPr>
        <w:t>,</w:t>
      </w:r>
      <w:r w:rsidR="004940C0" w:rsidRPr="007A1E28">
        <w:rPr>
          <w:rFonts w:asciiTheme="minorEastAsia" w:eastAsiaTheme="minorEastAsia" w:hAnsiTheme="minorEastAsia" w:hint="eastAsia"/>
          <w:szCs w:val="21"/>
        </w:rPr>
        <w:t>060坪）の大幅な減少と</w:t>
      </w:r>
      <w:r w:rsidR="0003458F" w:rsidRPr="007A1E28">
        <w:rPr>
          <w:rFonts w:asciiTheme="minorEastAsia" w:eastAsiaTheme="minorEastAsia" w:hAnsiTheme="minorEastAsia" w:hint="eastAsia"/>
          <w:szCs w:val="21"/>
        </w:rPr>
        <w:t>なり、</w:t>
      </w:r>
      <w:r w:rsidR="000E6D15" w:rsidRPr="007A1E28">
        <w:rPr>
          <w:rFonts w:asciiTheme="minorEastAsia" w:eastAsiaTheme="minorEastAsia" w:hAnsiTheme="minorEastAsia" w:cs="ＭＳ Ｐゴシック" w:hint="eastAsia"/>
          <w:szCs w:val="21"/>
        </w:rPr>
        <w:t>需要量に対して供給量が追いつかない状態</w:t>
      </w:r>
      <w:r w:rsidR="004940C0" w:rsidRPr="007A1E28">
        <w:rPr>
          <w:rFonts w:asciiTheme="minorEastAsia" w:eastAsiaTheme="minorEastAsia" w:hAnsiTheme="minorEastAsia" w:cs="ＭＳ Ｐゴシック" w:hint="eastAsia"/>
          <w:szCs w:val="21"/>
        </w:rPr>
        <w:t>に拍車がかかりま</w:t>
      </w:r>
      <w:r w:rsidR="00887F7E" w:rsidRPr="007A1E28">
        <w:rPr>
          <w:rFonts w:asciiTheme="minorEastAsia" w:eastAsiaTheme="minorEastAsia" w:hAnsiTheme="minorEastAsia" w:cs="ＭＳ Ｐゴシック" w:hint="eastAsia"/>
          <w:szCs w:val="21"/>
        </w:rPr>
        <w:t>し</w:t>
      </w:r>
      <w:r w:rsidR="004940C0" w:rsidRPr="007A1E28">
        <w:rPr>
          <w:rFonts w:asciiTheme="minorEastAsia" w:eastAsiaTheme="minorEastAsia" w:hAnsiTheme="minorEastAsia" w:cs="ＭＳ Ｐゴシック" w:hint="eastAsia"/>
          <w:szCs w:val="21"/>
        </w:rPr>
        <w:t>た。</w:t>
      </w:r>
    </w:p>
    <w:p w14:paraId="16A85E86" w14:textId="77777777" w:rsidR="00673730" w:rsidRPr="007A1E28" w:rsidRDefault="00673730" w:rsidP="00CC1A66">
      <w:pPr>
        <w:ind w:firstLineChars="100" w:firstLine="210"/>
        <w:rPr>
          <w:rFonts w:asciiTheme="minorEastAsia" w:eastAsiaTheme="minorEastAsia" w:hAnsiTheme="minorEastAsia" w:cs="ＭＳ Ｐゴシック"/>
          <w:szCs w:val="21"/>
        </w:rPr>
      </w:pPr>
    </w:p>
    <w:p w14:paraId="7A2BFAEA" w14:textId="77777777" w:rsidR="00887F7E" w:rsidRPr="007A1E28" w:rsidRDefault="00887F7E" w:rsidP="00887F7E">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道内経済動向としては、国の指標とともに穏やかな回復もしくは持ち直し傾向と見られるようですが、ウクライナ戦争の影響から燃料費や輸入資材・食材の高騰が著しく、一般には景気回復の実感に乏しい上に、コロナ禍の収束が明確にならず、人流制限が続く中、GDPや所得の伸びが見られないいわゆる悪いインフレが発生した年となりました。</w:t>
      </w:r>
    </w:p>
    <w:p w14:paraId="0445E5E9" w14:textId="77777777" w:rsidR="00887F7E" w:rsidRPr="007A1E28" w:rsidRDefault="00887F7E" w:rsidP="00887F7E">
      <w:pPr>
        <w:rPr>
          <w:rFonts w:asciiTheme="minorEastAsia" w:eastAsiaTheme="minorEastAsia" w:hAnsiTheme="minorEastAsia"/>
          <w:szCs w:val="21"/>
        </w:rPr>
      </w:pPr>
    </w:p>
    <w:p w14:paraId="0891DBB6" w14:textId="73E40B6E" w:rsidR="00887F7E" w:rsidRPr="007A1E28" w:rsidRDefault="00887F7E" w:rsidP="00887F7E">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札幌中心部のオフィス空室率は近年のコロナ禍においても全国的にみて低い値で推移しており、2022年中には大型新築ビルが竣工した地区によっては一時的に空室率の上昇が見られたものの、いずれも高稼働で竣工しており、再開発着手による募集停止も相次ぎ、依然として慢性的なオフィス供給不足が続いています。この状況と新築物件の高価格帯の影響</w:t>
      </w:r>
      <w:r w:rsidR="003B7754" w:rsidRPr="007A1E28">
        <w:rPr>
          <w:rFonts w:asciiTheme="minorEastAsia" w:eastAsiaTheme="minorEastAsia" w:hAnsiTheme="minorEastAsia" w:hint="eastAsia"/>
          <w:szCs w:val="21"/>
        </w:rPr>
        <w:t>か</w:t>
      </w:r>
      <w:r w:rsidRPr="007A1E28">
        <w:rPr>
          <w:rFonts w:asciiTheme="minorEastAsia" w:eastAsiaTheme="minorEastAsia" w:hAnsiTheme="minorEastAsia" w:hint="eastAsia"/>
          <w:szCs w:val="21"/>
        </w:rPr>
        <w:t>ら募集賃料</w:t>
      </w:r>
      <w:r w:rsidR="006B2C28" w:rsidRPr="007A1E28">
        <w:rPr>
          <w:rFonts w:asciiTheme="minorEastAsia" w:eastAsiaTheme="minorEastAsia" w:hAnsiTheme="minorEastAsia" w:hint="eastAsia"/>
          <w:szCs w:val="21"/>
        </w:rPr>
        <w:t>の全体平均は4.1%の上昇となりました。</w:t>
      </w:r>
    </w:p>
    <w:p w14:paraId="5EA69435" w14:textId="77777777" w:rsidR="00887F7E" w:rsidRPr="007A1E28" w:rsidRDefault="00887F7E" w:rsidP="00887F7E">
      <w:pPr>
        <w:rPr>
          <w:rFonts w:asciiTheme="minorEastAsia" w:eastAsiaTheme="minorEastAsia" w:hAnsiTheme="minorEastAsia"/>
          <w:color w:val="FF0000"/>
          <w:szCs w:val="21"/>
        </w:rPr>
      </w:pPr>
    </w:p>
    <w:p w14:paraId="37908CD9" w14:textId="0276F9BC" w:rsidR="00887F7E" w:rsidRPr="007A1E28" w:rsidRDefault="00887F7E" w:rsidP="00887F7E">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新幹線開通、冬季オリンピック、観光需要増を見込む市内再開発ラッシュは継続しているものの商業施設計画の一部には、慢性的なオフィス床供給不足と根強い需要に加え、2022年3月以降の急速な円安の進行により輸入建材や消費</w:t>
      </w:r>
      <w:r w:rsidR="006B2C28" w:rsidRPr="007A1E28">
        <w:rPr>
          <w:rFonts w:asciiTheme="minorEastAsia" w:eastAsiaTheme="minorEastAsia" w:hAnsiTheme="minorEastAsia" w:hint="eastAsia"/>
          <w:szCs w:val="21"/>
        </w:rPr>
        <w:t>材</w:t>
      </w:r>
      <w:r w:rsidRPr="007A1E28">
        <w:rPr>
          <w:rFonts w:asciiTheme="minorEastAsia" w:eastAsiaTheme="minorEastAsia" w:hAnsiTheme="minorEastAsia" w:hint="eastAsia"/>
          <w:szCs w:val="21"/>
        </w:rPr>
        <w:t>の高騰が見られることから、マンションやホテル建設に比して建築費対賃料収益の効率が良いオフィス建設に計画変更された例も見られました。</w:t>
      </w:r>
    </w:p>
    <w:p w14:paraId="3F782145" w14:textId="77777777" w:rsidR="00887F7E" w:rsidRPr="007A1E28" w:rsidRDefault="00887F7E" w:rsidP="00887F7E">
      <w:pPr>
        <w:rPr>
          <w:rFonts w:asciiTheme="minorEastAsia" w:eastAsiaTheme="minorEastAsia" w:hAnsiTheme="minorEastAsia"/>
          <w:szCs w:val="21"/>
        </w:rPr>
      </w:pPr>
    </w:p>
    <w:p w14:paraId="7EA135FF" w14:textId="41C5E536" w:rsidR="00887F7E" w:rsidRPr="007A1E28" w:rsidRDefault="00887F7E" w:rsidP="00887F7E">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次年度に向けては</w:t>
      </w:r>
      <w:r w:rsidR="000923FD" w:rsidRPr="007A1E28">
        <w:rPr>
          <w:rFonts w:asciiTheme="minorEastAsia" w:eastAsiaTheme="minorEastAsia" w:hAnsiTheme="minorEastAsia" w:hint="eastAsia"/>
          <w:szCs w:val="21"/>
        </w:rPr>
        <w:t>新規の</w:t>
      </w:r>
      <w:r w:rsidRPr="007A1E28">
        <w:rPr>
          <w:rFonts w:asciiTheme="minorEastAsia" w:eastAsiaTheme="minorEastAsia" w:hAnsiTheme="minorEastAsia" w:hint="eastAsia"/>
          <w:szCs w:val="21"/>
        </w:rPr>
        <w:t>コールセンターの誘致も一段落し、大型物件が多数竣工する2025年には、空室率の上昇と高騰する賃料</w:t>
      </w:r>
      <w:r w:rsidR="00B0269C" w:rsidRPr="007A1E28">
        <w:rPr>
          <w:rFonts w:asciiTheme="minorEastAsia" w:eastAsiaTheme="minorEastAsia" w:hAnsiTheme="minorEastAsia" w:hint="eastAsia"/>
          <w:szCs w:val="21"/>
        </w:rPr>
        <w:t>は</w:t>
      </w:r>
      <w:r w:rsidRPr="007A1E28">
        <w:rPr>
          <w:rFonts w:asciiTheme="minorEastAsia" w:eastAsiaTheme="minorEastAsia" w:hAnsiTheme="minorEastAsia" w:hint="eastAsia"/>
          <w:szCs w:val="21"/>
        </w:rPr>
        <w:t>落ち着きを見せるものと推測されます。</w:t>
      </w:r>
    </w:p>
    <w:p w14:paraId="3CC46A32" w14:textId="77777777" w:rsidR="00887F7E" w:rsidRPr="007A1E28" w:rsidRDefault="00887F7E" w:rsidP="00887F7E">
      <w:pPr>
        <w:rPr>
          <w:rFonts w:asciiTheme="minorEastAsia" w:eastAsiaTheme="minorEastAsia" w:hAnsiTheme="minorEastAsia"/>
          <w:szCs w:val="21"/>
        </w:rPr>
      </w:pPr>
    </w:p>
    <w:p w14:paraId="43C3B801" w14:textId="77777777" w:rsidR="00887F7E" w:rsidRPr="007A1E28" w:rsidRDefault="00887F7E" w:rsidP="00887F7E">
      <w:pPr>
        <w:rPr>
          <w:rFonts w:asciiTheme="minorEastAsia" w:eastAsiaTheme="minorEastAsia" w:hAnsiTheme="minorEastAsia"/>
          <w:szCs w:val="21"/>
        </w:rPr>
      </w:pPr>
    </w:p>
    <w:p w14:paraId="559FF6C5" w14:textId="562AD1E9" w:rsidR="00887F7E" w:rsidRPr="007A1E28" w:rsidRDefault="00887F7E" w:rsidP="00887F7E">
      <w:pPr>
        <w:rPr>
          <w:rFonts w:asciiTheme="minorEastAsia" w:eastAsiaTheme="minorEastAsia" w:hAnsiTheme="minorEastAsia"/>
          <w:szCs w:val="21"/>
        </w:rPr>
      </w:pPr>
      <w:r w:rsidRPr="007A1E28">
        <w:rPr>
          <w:rFonts w:asciiTheme="minorEastAsia" w:eastAsiaTheme="minorEastAsia" w:hAnsiTheme="minorEastAsia" w:hint="eastAsia"/>
          <w:szCs w:val="21"/>
        </w:rPr>
        <w:lastRenderedPageBreak/>
        <w:t>【今回の統計における留意点】</w:t>
      </w:r>
    </w:p>
    <w:p w14:paraId="53BC092E" w14:textId="385B384A" w:rsidR="00887F7E" w:rsidRPr="007A1E28" w:rsidRDefault="003B7754" w:rsidP="003B7754">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近年になく</w:t>
      </w:r>
      <w:r w:rsidR="00887F7E" w:rsidRPr="007A1E28">
        <w:rPr>
          <w:rFonts w:asciiTheme="minorEastAsia" w:eastAsiaTheme="minorEastAsia" w:hAnsiTheme="minorEastAsia" w:hint="eastAsia"/>
          <w:szCs w:val="21"/>
        </w:rPr>
        <w:t>2022年中に再開発着手のために募集</w:t>
      </w:r>
      <w:r w:rsidRPr="007A1E28">
        <w:rPr>
          <w:rFonts w:asciiTheme="minorEastAsia" w:eastAsiaTheme="minorEastAsia" w:hAnsiTheme="minorEastAsia" w:hint="eastAsia"/>
          <w:szCs w:val="21"/>
        </w:rPr>
        <w:t>を</w:t>
      </w:r>
      <w:r w:rsidR="00887F7E" w:rsidRPr="007A1E28">
        <w:rPr>
          <w:rFonts w:asciiTheme="minorEastAsia" w:eastAsiaTheme="minorEastAsia" w:hAnsiTheme="minorEastAsia" w:hint="eastAsia"/>
          <w:szCs w:val="21"/>
        </w:rPr>
        <w:t>停止した大型物件が多数あり、本統計において新築貸室面積18,829.46㎡（5,695.92坪）の増加に対して、</w:t>
      </w:r>
      <w:r w:rsidR="00946AA2" w:rsidRPr="007A1E28">
        <w:rPr>
          <w:rFonts w:asciiTheme="minorEastAsia" w:eastAsiaTheme="minorEastAsia" w:hAnsiTheme="minorEastAsia" w:hint="eastAsia"/>
          <w:szCs w:val="21"/>
        </w:rPr>
        <w:t>全体の貸室面積が</w:t>
      </w:r>
      <w:r w:rsidR="00887F7E" w:rsidRPr="007A1E28">
        <w:rPr>
          <w:rFonts w:asciiTheme="minorEastAsia" w:eastAsiaTheme="minorEastAsia" w:hAnsiTheme="minorEastAsia" w:hint="eastAsia"/>
          <w:szCs w:val="21"/>
        </w:rPr>
        <w:t>7</w:t>
      </w:r>
      <w:r w:rsidR="00887F7E" w:rsidRPr="007A1E28">
        <w:rPr>
          <w:rFonts w:asciiTheme="minorEastAsia" w:eastAsiaTheme="minorEastAsia" w:hAnsiTheme="minorEastAsia"/>
          <w:szCs w:val="21"/>
        </w:rPr>
        <w:t>9</w:t>
      </w:r>
      <w:r w:rsidR="00887F7E" w:rsidRPr="007A1E28">
        <w:rPr>
          <w:rFonts w:asciiTheme="minorEastAsia" w:eastAsiaTheme="minorEastAsia" w:hAnsiTheme="minorEastAsia" w:hint="eastAsia"/>
          <w:szCs w:val="21"/>
        </w:rPr>
        <w:t>,</w:t>
      </w:r>
      <w:r w:rsidR="00887F7E" w:rsidRPr="007A1E28">
        <w:rPr>
          <w:rFonts w:asciiTheme="minorEastAsia" w:eastAsiaTheme="minorEastAsia" w:hAnsiTheme="minorEastAsia"/>
          <w:szCs w:val="21"/>
        </w:rPr>
        <w:t>537.0</w:t>
      </w:r>
      <w:r w:rsidR="00A16E38" w:rsidRPr="007A1E28">
        <w:rPr>
          <w:rFonts w:asciiTheme="minorEastAsia" w:eastAsiaTheme="minorEastAsia" w:hAnsiTheme="minorEastAsia" w:hint="eastAsia"/>
          <w:szCs w:val="21"/>
        </w:rPr>
        <w:t>7</w:t>
      </w:r>
      <w:r w:rsidR="00887F7E" w:rsidRPr="007A1E28">
        <w:rPr>
          <w:rFonts w:asciiTheme="minorEastAsia" w:eastAsiaTheme="minorEastAsia" w:hAnsiTheme="minorEastAsia" w:hint="eastAsia"/>
          <w:szCs w:val="21"/>
        </w:rPr>
        <w:t>㎡（24</w:t>
      </w:r>
      <w:r w:rsidR="00887F7E" w:rsidRPr="007A1E28">
        <w:rPr>
          <w:rFonts w:asciiTheme="minorEastAsia" w:eastAsiaTheme="minorEastAsia" w:hAnsiTheme="minorEastAsia"/>
          <w:szCs w:val="21"/>
        </w:rPr>
        <w:t>,</w:t>
      </w:r>
      <w:r w:rsidR="00887F7E" w:rsidRPr="007A1E28">
        <w:rPr>
          <w:rFonts w:asciiTheme="minorEastAsia" w:eastAsiaTheme="minorEastAsia" w:hAnsiTheme="minorEastAsia" w:hint="eastAsia"/>
          <w:szCs w:val="21"/>
        </w:rPr>
        <w:t>060坪）</w:t>
      </w:r>
      <w:r w:rsidR="00946AA2" w:rsidRPr="007A1E28">
        <w:rPr>
          <w:rFonts w:asciiTheme="minorEastAsia" w:eastAsiaTheme="minorEastAsia" w:hAnsiTheme="minorEastAsia" w:hint="eastAsia"/>
          <w:szCs w:val="21"/>
        </w:rPr>
        <w:t>の減少となった</w:t>
      </w:r>
      <w:r w:rsidR="00887F7E" w:rsidRPr="007A1E28">
        <w:rPr>
          <w:rFonts w:asciiTheme="minorEastAsia" w:eastAsiaTheme="minorEastAsia" w:hAnsiTheme="minorEastAsia" w:hint="eastAsia"/>
          <w:szCs w:val="21"/>
        </w:rPr>
        <w:t>点は留意する必要があります。</w:t>
      </w:r>
    </w:p>
    <w:p w14:paraId="281FBC13" w14:textId="77777777" w:rsidR="00887F7E" w:rsidRPr="007A1E28" w:rsidRDefault="00887F7E" w:rsidP="00887F7E">
      <w:pPr>
        <w:rPr>
          <w:rFonts w:asciiTheme="minorEastAsia" w:eastAsiaTheme="minorEastAsia" w:hAnsiTheme="minorEastAsia"/>
          <w:color w:val="FF0000"/>
          <w:szCs w:val="21"/>
        </w:rPr>
      </w:pPr>
    </w:p>
    <w:p w14:paraId="622645CD" w14:textId="6FB905C8" w:rsidR="00AE70E9" w:rsidRPr="007A1E28" w:rsidRDefault="00AE70E9" w:rsidP="00887F7E">
      <w:pPr>
        <w:rPr>
          <w:rFonts w:asciiTheme="minorEastAsia" w:eastAsiaTheme="minorEastAsia" w:hAnsiTheme="minorEastAsia"/>
          <w:szCs w:val="21"/>
        </w:rPr>
      </w:pPr>
      <w:r w:rsidRPr="007A1E28">
        <w:rPr>
          <w:rFonts w:asciiTheme="minorEastAsia" w:eastAsiaTheme="minorEastAsia" w:hAnsiTheme="minorEastAsia" w:hint="eastAsia"/>
          <w:szCs w:val="21"/>
        </w:rPr>
        <w:t xml:space="preserve">担当：株式会社札幌ヴェルディ　市場調査部アナリスト　</w:t>
      </w:r>
      <w:r w:rsidR="001B7376" w:rsidRPr="007A1E28">
        <w:rPr>
          <w:rFonts w:asciiTheme="minorEastAsia" w:eastAsiaTheme="minorEastAsia" w:hAnsiTheme="minorEastAsia" w:hint="eastAsia"/>
          <w:szCs w:val="21"/>
        </w:rPr>
        <w:t>笹森 博章</w:t>
      </w:r>
    </w:p>
    <w:p w14:paraId="7150A269" w14:textId="113810C6" w:rsidR="00AE70E9" w:rsidRPr="007A1E28" w:rsidRDefault="00AE70E9" w:rsidP="00AE70E9">
      <w:pPr>
        <w:rPr>
          <w:rFonts w:asciiTheme="minorEastAsia" w:eastAsiaTheme="minorEastAsia" w:hAnsiTheme="minorEastAsia"/>
          <w:szCs w:val="21"/>
        </w:rPr>
      </w:pPr>
      <w:r w:rsidRPr="007A1E28">
        <w:rPr>
          <w:rFonts w:asciiTheme="minorEastAsia" w:eastAsiaTheme="minorEastAsia" w:hAnsiTheme="minorEastAsia" w:hint="eastAsia"/>
          <w:szCs w:val="21"/>
        </w:rPr>
        <w:t>Mail：info@sapporo-verdy.jp</w:t>
      </w:r>
      <w:r w:rsidRPr="007A1E28">
        <w:rPr>
          <w:rFonts w:asciiTheme="minorEastAsia" w:eastAsiaTheme="minorEastAsia" w:hAnsiTheme="minorEastAsia" w:hint="eastAsia"/>
          <w:szCs w:val="21"/>
        </w:rPr>
        <w:tab/>
        <w:t>TEL：011-272-0107　 FAX：011-272-0106</w:t>
      </w:r>
    </w:p>
    <w:p w14:paraId="55BAAA4A" w14:textId="36D08CA6" w:rsidR="00CC1A66" w:rsidRPr="007A1E28" w:rsidRDefault="00AE70E9" w:rsidP="00390FA8">
      <w:pPr>
        <w:rPr>
          <w:rFonts w:asciiTheme="minorEastAsia" w:eastAsiaTheme="minorEastAsia" w:hAnsiTheme="minorEastAsia"/>
          <w:szCs w:val="21"/>
        </w:rPr>
      </w:pPr>
      <w:r w:rsidRPr="007A1E28">
        <w:rPr>
          <w:rFonts w:asciiTheme="minorEastAsia" w:eastAsiaTheme="minorEastAsia" w:hAnsiTheme="minorEastAsia" w:hint="eastAsia"/>
          <w:szCs w:val="21"/>
        </w:rPr>
        <w:t>URL：</w:t>
      </w:r>
      <w:hyperlink r:id="rId7" w:history="1">
        <w:r w:rsidR="00CC1A66" w:rsidRPr="007A1E28">
          <w:rPr>
            <w:rStyle w:val="a3"/>
            <w:rFonts w:asciiTheme="minorEastAsia" w:eastAsiaTheme="minorEastAsia" w:hAnsiTheme="minorEastAsia"/>
            <w:szCs w:val="21"/>
          </w:rPr>
          <w:t>https://sapporo-verdy.jp</w:t>
        </w:r>
      </w:hyperlink>
    </w:p>
    <w:p w14:paraId="03A1E3F1" w14:textId="55E3A162" w:rsidR="00CC1A66" w:rsidRPr="007A1E28" w:rsidRDefault="00CC1A66" w:rsidP="00CC1A66">
      <w:pPr>
        <w:rPr>
          <w:rFonts w:asciiTheme="minorEastAsia" w:eastAsiaTheme="minorEastAsia" w:hAnsiTheme="minorEastAsia"/>
          <w:szCs w:val="21"/>
        </w:rPr>
      </w:pPr>
      <w:r w:rsidRPr="007A1E28">
        <w:rPr>
          <w:rFonts w:asciiTheme="minorEastAsia" w:eastAsiaTheme="minorEastAsia" w:hAnsiTheme="minorEastAsia" w:hint="eastAsia"/>
          <w:szCs w:val="21"/>
        </w:rPr>
        <w:t>レポート本文は、株式会社札幌ヴェルディHPの下記URLより、PDFファイル形式でダウンロードできます。</w:t>
      </w:r>
    </w:p>
    <w:p w14:paraId="74B24866" w14:textId="5155833A" w:rsidR="00CC1A66" w:rsidRPr="007A1E28" w:rsidRDefault="00000000" w:rsidP="00CC1A66">
      <w:pPr>
        <w:rPr>
          <w:rFonts w:asciiTheme="minorEastAsia" w:eastAsiaTheme="minorEastAsia" w:hAnsiTheme="minorEastAsia"/>
          <w:szCs w:val="21"/>
        </w:rPr>
      </w:pPr>
      <w:hyperlink r:id="rId8" w:history="1">
        <w:r w:rsidR="005B6C7A" w:rsidRPr="007A1E28">
          <w:rPr>
            <w:rStyle w:val="a3"/>
            <w:rFonts w:asciiTheme="minorEastAsia" w:eastAsiaTheme="minorEastAsia" w:hAnsiTheme="minorEastAsia"/>
            <w:szCs w:val="21"/>
          </w:rPr>
          <w:t>http</w:t>
        </w:r>
        <w:r w:rsidR="005B6C7A" w:rsidRPr="007A1E28">
          <w:rPr>
            <w:rStyle w:val="a3"/>
            <w:rFonts w:asciiTheme="minorEastAsia" w:eastAsiaTheme="minorEastAsia" w:hAnsiTheme="minorEastAsia" w:hint="eastAsia"/>
            <w:szCs w:val="21"/>
          </w:rPr>
          <w:t>s</w:t>
        </w:r>
        <w:r w:rsidR="005B6C7A" w:rsidRPr="007A1E28">
          <w:rPr>
            <w:rStyle w:val="a3"/>
            <w:rFonts w:asciiTheme="minorEastAsia" w:eastAsiaTheme="minorEastAsia" w:hAnsiTheme="minorEastAsia"/>
            <w:szCs w:val="21"/>
          </w:rPr>
          <w:t>://sapporo-verdy.jp/pages/downloadfiles/data2023.pdf</w:t>
        </w:r>
      </w:hyperlink>
      <w:r w:rsidR="001F08E2" w:rsidRPr="007A1E28">
        <w:rPr>
          <w:rFonts w:asciiTheme="minorEastAsia" w:eastAsiaTheme="minorEastAsia" w:hAnsiTheme="minorEastAsia" w:hint="eastAsia"/>
          <w:color w:val="000000" w:themeColor="text1"/>
          <w:szCs w:val="21"/>
        </w:rPr>
        <w:t xml:space="preserve">　(</w:t>
      </w:r>
      <w:r w:rsidR="00672AFA" w:rsidRPr="007A1E28">
        <w:rPr>
          <w:rFonts w:asciiTheme="minorEastAsia" w:eastAsiaTheme="minorEastAsia" w:hAnsiTheme="minorEastAsia" w:hint="eastAsia"/>
          <w:szCs w:val="21"/>
        </w:rPr>
        <w:t>570</w:t>
      </w:r>
      <w:r w:rsidR="00CC1A66" w:rsidRPr="007A1E28">
        <w:rPr>
          <w:rFonts w:asciiTheme="minorEastAsia" w:eastAsiaTheme="minorEastAsia" w:hAnsiTheme="minorEastAsia" w:hint="eastAsia"/>
          <w:szCs w:val="21"/>
        </w:rPr>
        <w:t>KB-</w:t>
      </w:r>
      <w:r w:rsidR="00672AFA" w:rsidRPr="007A1E28">
        <w:rPr>
          <w:rFonts w:asciiTheme="minorEastAsia" w:eastAsiaTheme="minorEastAsia" w:hAnsiTheme="minorEastAsia" w:hint="eastAsia"/>
          <w:szCs w:val="21"/>
        </w:rPr>
        <w:t>13</w:t>
      </w:r>
      <w:r w:rsidR="00CC1A66" w:rsidRPr="007A1E28">
        <w:rPr>
          <w:rFonts w:asciiTheme="minorEastAsia" w:eastAsiaTheme="minorEastAsia" w:hAnsiTheme="minorEastAsia" w:hint="eastAsia"/>
          <w:szCs w:val="21"/>
        </w:rPr>
        <w:t>P</w:t>
      </w:r>
      <w:r w:rsidR="00CC1A66" w:rsidRPr="007A1E28">
        <w:rPr>
          <w:rFonts w:asciiTheme="minorEastAsia" w:eastAsiaTheme="minorEastAsia" w:hAnsiTheme="minorEastAsia"/>
          <w:color w:val="000000" w:themeColor="text1"/>
          <w:szCs w:val="21"/>
        </w:rPr>
        <w:t>)</w:t>
      </w:r>
    </w:p>
    <w:p w14:paraId="76906591" w14:textId="1CBC6CF8" w:rsidR="00CC1A66" w:rsidRPr="007A1E28" w:rsidRDefault="00CC1A66" w:rsidP="00CC1A66">
      <w:pPr>
        <w:rPr>
          <w:rFonts w:asciiTheme="minorEastAsia" w:eastAsiaTheme="minorEastAsia" w:hAnsiTheme="minorEastAsia"/>
          <w:szCs w:val="21"/>
        </w:rPr>
      </w:pPr>
      <w:r w:rsidRPr="007A1E28">
        <w:rPr>
          <w:rFonts w:asciiTheme="minorEastAsia" w:eastAsiaTheme="minorEastAsia" w:hAnsiTheme="minorEastAsia" w:hint="eastAsia"/>
          <w:szCs w:val="21"/>
        </w:rPr>
        <w:t>本レポートを利用した記事執筆、情報公開、引用は自由です。ただし、情報ソースとして株式会社札幌ヴェルディの記述をお願い致します。</w:t>
      </w:r>
    </w:p>
    <w:p w14:paraId="139D8FE1" w14:textId="77777777" w:rsidR="00CC1A66" w:rsidRPr="007A1E28" w:rsidRDefault="00CC1A66" w:rsidP="00587A2A">
      <w:pPr>
        <w:rPr>
          <w:rFonts w:asciiTheme="minorEastAsia" w:eastAsiaTheme="minorEastAsia" w:hAnsiTheme="minorEastAsia"/>
          <w:szCs w:val="21"/>
        </w:rPr>
      </w:pPr>
    </w:p>
    <w:p w14:paraId="1419E027" w14:textId="77777777" w:rsidR="00CE514D" w:rsidRPr="007A1E28" w:rsidRDefault="00CE514D" w:rsidP="00B5148C">
      <w:pPr>
        <w:jc w:val="center"/>
        <w:rPr>
          <w:rFonts w:asciiTheme="minorEastAsia" w:eastAsiaTheme="minorEastAsia" w:hAnsiTheme="minorEastAsia"/>
          <w:szCs w:val="21"/>
        </w:rPr>
      </w:pPr>
      <w:r w:rsidRPr="007A1E28">
        <w:rPr>
          <w:rFonts w:asciiTheme="minorEastAsia" w:eastAsiaTheme="minorEastAsia" w:hAnsiTheme="minorEastAsia" w:hint="eastAsia"/>
          <w:szCs w:val="21"/>
        </w:rPr>
        <w:t>記</w:t>
      </w:r>
    </w:p>
    <w:p w14:paraId="3FB8E979" w14:textId="77777777" w:rsidR="00CE514D" w:rsidRPr="007A1E28" w:rsidRDefault="00CE514D" w:rsidP="00CE514D">
      <w:pPr>
        <w:rPr>
          <w:rFonts w:asciiTheme="minorEastAsia" w:eastAsiaTheme="minorEastAsia" w:hAnsiTheme="minorEastAsia"/>
          <w:szCs w:val="21"/>
        </w:rPr>
      </w:pPr>
    </w:p>
    <w:p w14:paraId="33E18E5D" w14:textId="19B5D97D" w:rsidR="00D00AED" w:rsidRPr="007A1E28" w:rsidRDefault="00D00AED">
      <w:pPr>
        <w:rPr>
          <w:rFonts w:asciiTheme="minorEastAsia" w:eastAsiaTheme="minorEastAsia" w:hAnsiTheme="minorEastAsia"/>
          <w:szCs w:val="21"/>
        </w:rPr>
      </w:pPr>
      <w:r w:rsidRPr="007A1E28">
        <w:rPr>
          <w:rFonts w:asciiTheme="minorEastAsia" w:eastAsiaTheme="minorEastAsia" w:hAnsiTheme="minorEastAsia" w:hint="eastAsia"/>
          <w:szCs w:val="21"/>
        </w:rPr>
        <w:t>「</w:t>
      </w:r>
      <w:r w:rsidR="0055457E" w:rsidRPr="007A1E28">
        <w:rPr>
          <w:rFonts w:asciiTheme="minorEastAsia" w:eastAsiaTheme="minorEastAsia" w:hAnsiTheme="minorEastAsia" w:hint="eastAsia"/>
          <w:szCs w:val="21"/>
        </w:rPr>
        <w:t>20</w:t>
      </w:r>
      <w:r w:rsidR="003E5165" w:rsidRPr="007A1E28">
        <w:rPr>
          <w:rFonts w:asciiTheme="minorEastAsia" w:eastAsiaTheme="minorEastAsia" w:hAnsiTheme="minorEastAsia" w:hint="eastAsia"/>
          <w:szCs w:val="21"/>
        </w:rPr>
        <w:t>2</w:t>
      </w:r>
      <w:r w:rsidR="00A53B23" w:rsidRPr="007A1E28">
        <w:rPr>
          <w:rFonts w:asciiTheme="minorEastAsia" w:eastAsiaTheme="minorEastAsia" w:hAnsiTheme="minorEastAsia" w:hint="eastAsia"/>
          <w:szCs w:val="21"/>
        </w:rPr>
        <w:t>3</w:t>
      </w:r>
      <w:r w:rsidRPr="007A1E28">
        <w:rPr>
          <w:rFonts w:asciiTheme="minorEastAsia" w:eastAsiaTheme="minorEastAsia" w:hAnsiTheme="minorEastAsia" w:hint="eastAsia"/>
          <w:szCs w:val="21"/>
        </w:rPr>
        <w:t>年度札幌市中心部オフィスビル市況」目次</w:t>
      </w:r>
    </w:p>
    <w:p w14:paraId="6F1F6398" w14:textId="3D0F1F28"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1・札幌中心部オフィスビルの市況及び相場</w:t>
      </w:r>
    </w:p>
    <w:p w14:paraId="3B2DC88E" w14:textId="73F7F569" w:rsidR="002A7AC7" w:rsidRPr="007A1E28" w:rsidRDefault="002A7AC7" w:rsidP="002A7AC7">
      <w:pPr>
        <w:pStyle w:val="ad"/>
        <w:numPr>
          <w:ilvl w:val="0"/>
          <w:numId w:val="2"/>
        </w:numPr>
        <w:ind w:leftChars="0"/>
        <w:rPr>
          <w:rFonts w:asciiTheme="minorEastAsia" w:eastAsiaTheme="minorEastAsia" w:hAnsiTheme="minorEastAsia"/>
          <w:szCs w:val="21"/>
        </w:rPr>
      </w:pPr>
      <w:r w:rsidRPr="007A1E28">
        <w:rPr>
          <w:rFonts w:asciiTheme="minorEastAsia" w:eastAsiaTheme="minorEastAsia" w:hAnsiTheme="minorEastAsia" w:hint="eastAsia"/>
          <w:szCs w:val="21"/>
        </w:rPr>
        <w:t>札幌中心部のオフィスビル市況は供給不足</w:t>
      </w:r>
      <w:r w:rsidR="005B6C7A" w:rsidRPr="007A1E28">
        <w:rPr>
          <w:rFonts w:asciiTheme="minorEastAsia" w:eastAsiaTheme="minorEastAsia" w:hAnsiTheme="minorEastAsia" w:hint="eastAsia"/>
          <w:szCs w:val="21"/>
        </w:rPr>
        <w:t>が継続</w:t>
      </w:r>
    </w:p>
    <w:p w14:paraId="0C03ADC8" w14:textId="1D93D78A" w:rsidR="00344964" w:rsidRPr="007A1E28" w:rsidRDefault="00993E65" w:rsidP="00CA1A3C">
      <w:pPr>
        <w:numPr>
          <w:ilvl w:val="0"/>
          <w:numId w:val="2"/>
        </w:numPr>
        <w:jc w:val="left"/>
        <w:rPr>
          <w:rFonts w:asciiTheme="minorEastAsia" w:eastAsiaTheme="minorEastAsia" w:hAnsiTheme="minorEastAsia"/>
          <w:color w:val="000000" w:themeColor="text1"/>
          <w:szCs w:val="21"/>
        </w:rPr>
      </w:pPr>
      <w:r w:rsidRPr="007A1E28">
        <w:rPr>
          <w:rFonts w:asciiTheme="minorEastAsia" w:eastAsiaTheme="minorEastAsia" w:hAnsiTheme="minorEastAsia" w:cstheme="minorBidi" w:hint="eastAsia"/>
          <w:color w:val="000000" w:themeColor="text1"/>
          <w:szCs w:val="21"/>
        </w:rPr>
        <w:t>札幌ビジネス地区のテナントの動向</w:t>
      </w:r>
    </w:p>
    <w:p w14:paraId="042E9459" w14:textId="3A6C9265" w:rsidR="006F6480" w:rsidRPr="007A1E28" w:rsidRDefault="006F6480" w:rsidP="00CA1A3C">
      <w:pPr>
        <w:numPr>
          <w:ilvl w:val="0"/>
          <w:numId w:val="2"/>
        </w:numPr>
        <w:jc w:val="left"/>
        <w:rPr>
          <w:rFonts w:asciiTheme="minorEastAsia" w:eastAsiaTheme="minorEastAsia" w:hAnsiTheme="minorEastAsia"/>
          <w:color w:val="000000" w:themeColor="text1"/>
          <w:szCs w:val="21"/>
        </w:rPr>
      </w:pPr>
      <w:r w:rsidRPr="007A1E28">
        <w:rPr>
          <w:rFonts w:asciiTheme="minorEastAsia" w:eastAsiaTheme="minorEastAsia" w:hAnsiTheme="minorEastAsia" w:hint="eastAsia"/>
          <w:color w:val="000000" w:themeColor="text1"/>
          <w:szCs w:val="21"/>
        </w:rPr>
        <w:t>札幌中心部オフィスビル</w:t>
      </w:r>
      <w:r w:rsidR="00CA1A3C" w:rsidRPr="007A1E28">
        <w:rPr>
          <w:rFonts w:asciiTheme="minorEastAsia" w:eastAsiaTheme="minorEastAsia" w:hAnsiTheme="minorEastAsia" w:hint="eastAsia"/>
          <w:color w:val="000000" w:themeColor="text1"/>
          <w:szCs w:val="21"/>
        </w:rPr>
        <w:t>や複合商業施設は新築・</w:t>
      </w:r>
      <w:r w:rsidR="00CA1A3C" w:rsidRPr="007A1E28">
        <w:rPr>
          <w:rFonts w:asciiTheme="minorEastAsia" w:eastAsiaTheme="minorEastAsia" w:hAnsiTheme="minorEastAsia" w:hint="eastAsia"/>
          <w:szCs w:val="21"/>
        </w:rPr>
        <w:t>建替え</w:t>
      </w:r>
      <w:r w:rsidR="00CA1A3C" w:rsidRPr="007A1E28">
        <w:rPr>
          <w:rFonts w:asciiTheme="minorEastAsia" w:eastAsiaTheme="minorEastAsia" w:hAnsiTheme="minorEastAsia" w:hint="eastAsia"/>
          <w:color w:val="000000" w:themeColor="text1"/>
          <w:szCs w:val="21"/>
        </w:rPr>
        <w:t>が</w:t>
      </w:r>
      <w:r w:rsidR="00860ECD" w:rsidRPr="007A1E28">
        <w:rPr>
          <w:rFonts w:asciiTheme="minorEastAsia" w:eastAsiaTheme="minorEastAsia" w:hAnsiTheme="minorEastAsia" w:hint="eastAsia"/>
          <w:color w:val="000000" w:themeColor="text1"/>
          <w:szCs w:val="21"/>
        </w:rPr>
        <w:t>本格化</w:t>
      </w:r>
    </w:p>
    <w:p w14:paraId="09FDC0C6" w14:textId="3932510A"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2・札幌中心部オフィスビル貸室面積と空室面積</w:t>
      </w:r>
    </w:p>
    <w:p w14:paraId="66D9265F" w14:textId="49257DD9"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3・地区別空室率の推移</w:t>
      </w:r>
    </w:p>
    <w:p w14:paraId="33A1FE6D" w14:textId="684F5E0A"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4・募集賃料の推移</w:t>
      </w:r>
    </w:p>
    <w:p w14:paraId="68AA755C" w14:textId="20633030"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5・地区別募集賃料の推移</w:t>
      </w:r>
    </w:p>
    <w:p w14:paraId="6E653B7C" w14:textId="2A4BCD10"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6・新規需要量</w:t>
      </w:r>
    </w:p>
    <w:p w14:paraId="5FE83A10" w14:textId="738ED2D4" w:rsidR="00D00AED" w:rsidRPr="00725EA9" w:rsidRDefault="00887F7E" w:rsidP="00390FA8">
      <w:pPr>
        <w:jc w:val="left"/>
        <w:rPr>
          <w:rFonts w:asciiTheme="majorEastAsia" w:eastAsiaTheme="majorEastAsia" w:hAnsiTheme="majorEastAsia"/>
        </w:rPr>
      </w:pPr>
      <w:r w:rsidRPr="007A1E28">
        <w:rPr>
          <w:rFonts w:asciiTheme="majorEastAsia" w:eastAsiaTheme="majorEastAsia" w:hAnsiTheme="majorEastAsia" w:hint="eastAsia"/>
          <w:noProof/>
        </w:rPr>
        <w:drawing>
          <wp:anchor distT="0" distB="0" distL="114300" distR="114300" simplePos="0" relativeHeight="251658240" behindDoc="0" locked="0" layoutInCell="1" allowOverlap="1" wp14:anchorId="6B085FE3" wp14:editId="18C53B8D">
            <wp:simplePos x="0" y="0"/>
            <wp:positionH relativeFrom="column">
              <wp:posOffset>139065</wp:posOffset>
            </wp:positionH>
            <wp:positionV relativeFrom="paragraph">
              <wp:posOffset>240665</wp:posOffset>
            </wp:positionV>
            <wp:extent cx="4410075" cy="3875236"/>
            <wp:effectExtent l="0" t="0" r="0" b="0"/>
            <wp:wrapNone/>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8752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A2D" w:rsidRPr="007A1E28">
        <w:rPr>
          <w:rFonts w:asciiTheme="minorEastAsia" w:eastAsiaTheme="minorEastAsia" w:hAnsiTheme="minorEastAsia" w:hint="eastAsia"/>
          <w:szCs w:val="21"/>
        </w:rPr>
        <w:t>レポートの対象地区</w:t>
      </w:r>
    </w:p>
    <w:sectPr w:rsidR="00D00AED" w:rsidRPr="00725EA9" w:rsidSect="00887F7E">
      <w:pgSz w:w="11906" w:h="16838" w:code="9"/>
      <w:pgMar w:top="1418" w:right="1701" w:bottom="567"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1791" w14:textId="77777777" w:rsidR="005748CB" w:rsidRDefault="005748CB" w:rsidP="005C0439">
      <w:r>
        <w:separator/>
      </w:r>
    </w:p>
  </w:endnote>
  <w:endnote w:type="continuationSeparator" w:id="0">
    <w:p w14:paraId="31C3A9D6" w14:textId="77777777" w:rsidR="005748CB" w:rsidRDefault="005748CB"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F323" w14:textId="77777777" w:rsidR="005748CB" w:rsidRDefault="005748CB" w:rsidP="005C0439">
      <w:r>
        <w:separator/>
      </w:r>
    </w:p>
  </w:footnote>
  <w:footnote w:type="continuationSeparator" w:id="0">
    <w:p w14:paraId="77DB148D" w14:textId="77777777" w:rsidR="005748CB" w:rsidRDefault="005748CB" w:rsidP="005C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61BE9"/>
    <w:multiLevelType w:val="hybridMultilevel"/>
    <w:tmpl w:val="FA06666E"/>
    <w:lvl w:ilvl="0" w:tplc="04090001">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895920170">
    <w:abstractNumId w:val="1"/>
  </w:num>
  <w:num w:numId="2" w16cid:durableId="11017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89"/>
    <w:rsid w:val="00003C09"/>
    <w:rsid w:val="0003458F"/>
    <w:rsid w:val="000445B2"/>
    <w:rsid w:val="00050653"/>
    <w:rsid w:val="00052818"/>
    <w:rsid w:val="00057236"/>
    <w:rsid w:val="0006211C"/>
    <w:rsid w:val="000654E1"/>
    <w:rsid w:val="00073B6F"/>
    <w:rsid w:val="00083317"/>
    <w:rsid w:val="000923FD"/>
    <w:rsid w:val="000955FD"/>
    <w:rsid w:val="00097DFA"/>
    <w:rsid w:val="000A2FF8"/>
    <w:rsid w:val="000A36D8"/>
    <w:rsid w:val="000A5184"/>
    <w:rsid w:val="000A6F24"/>
    <w:rsid w:val="000A72B7"/>
    <w:rsid w:val="000B3B6A"/>
    <w:rsid w:val="000B5BFD"/>
    <w:rsid w:val="000C0510"/>
    <w:rsid w:val="000C074E"/>
    <w:rsid w:val="000C0766"/>
    <w:rsid w:val="000C4BCE"/>
    <w:rsid w:val="000E6521"/>
    <w:rsid w:val="000E6D15"/>
    <w:rsid w:val="000E6D36"/>
    <w:rsid w:val="000F0E75"/>
    <w:rsid w:val="000F2704"/>
    <w:rsid w:val="00107C40"/>
    <w:rsid w:val="00125626"/>
    <w:rsid w:val="00127ECF"/>
    <w:rsid w:val="00143F0C"/>
    <w:rsid w:val="001520A5"/>
    <w:rsid w:val="001550DB"/>
    <w:rsid w:val="00157488"/>
    <w:rsid w:val="00160573"/>
    <w:rsid w:val="00161062"/>
    <w:rsid w:val="00165C98"/>
    <w:rsid w:val="001728DD"/>
    <w:rsid w:val="00183C03"/>
    <w:rsid w:val="001A071C"/>
    <w:rsid w:val="001B7376"/>
    <w:rsid w:val="001B7826"/>
    <w:rsid w:val="001D7294"/>
    <w:rsid w:val="001E25BD"/>
    <w:rsid w:val="001F08E2"/>
    <w:rsid w:val="00201EF4"/>
    <w:rsid w:val="00217A56"/>
    <w:rsid w:val="00221E81"/>
    <w:rsid w:val="002252A3"/>
    <w:rsid w:val="0022604F"/>
    <w:rsid w:val="00242883"/>
    <w:rsid w:val="002448CD"/>
    <w:rsid w:val="00245F25"/>
    <w:rsid w:val="00262EDC"/>
    <w:rsid w:val="002644F4"/>
    <w:rsid w:val="00265814"/>
    <w:rsid w:val="00271160"/>
    <w:rsid w:val="00274908"/>
    <w:rsid w:val="00276EF4"/>
    <w:rsid w:val="00280673"/>
    <w:rsid w:val="00292AA6"/>
    <w:rsid w:val="0029418C"/>
    <w:rsid w:val="00296AE8"/>
    <w:rsid w:val="00296F53"/>
    <w:rsid w:val="002A50C7"/>
    <w:rsid w:val="002A7AC7"/>
    <w:rsid w:val="002B1BF2"/>
    <w:rsid w:val="002B6574"/>
    <w:rsid w:val="002C7E5B"/>
    <w:rsid w:val="002D0F30"/>
    <w:rsid w:val="002D7D1B"/>
    <w:rsid w:val="002E148A"/>
    <w:rsid w:val="002E176A"/>
    <w:rsid w:val="002E4F9E"/>
    <w:rsid w:val="002F0A17"/>
    <w:rsid w:val="002F449F"/>
    <w:rsid w:val="002F66F6"/>
    <w:rsid w:val="003070E3"/>
    <w:rsid w:val="0031506A"/>
    <w:rsid w:val="00316956"/>
    <w:rsid w:val="00323E13"/>
    <w:rsid w:val="00325144"/>
    <w:rsid w:val="00332152"/>
    <w:rsid w:val="00344964"/>
    <w:rsid w:val="0035082F"/>
    <w:rsid w:val="00354176"/>
    <w:rsid w:val="0035519B"/>
    <w:rsid w:val="003573F1"/>
    <w:rsid w:val="00360CBD"/>
    <w:rsid w:val="0037375E"/>
    <w:rsid w:val="00380480"/>
    <w:rsid w:val="0038122B"/>
    <w:rsid w:val="00387BF0"/>
    <w:rsid w:val="00390FA8"/>
    <w:rsid w:val="003921EE"/>
    <w:rsid w:val="003B3543"/>
    <w:rsid w:val="003B37CA"/>
    <w:rsid w:val="003B7754"/>
    <w:rsid w:val="003E165C"/>
    <w:rsid w:val="003E4DF6"/>
    <w:rsid w:val="003E5165"/>
    <w:rsid w:val="004140C4"/>
    <w:rsid w:val="00427580"/>
    <w:rsid w:val="00427CAB"/>
    <w:rsid w:val="004303DD"/>
    <w:rsid w:val="004340CC"/>
    <w:rsid w:val="00435F95"/>
    <w:rsid w:val="00437069"/>
    <w:rsid w:val="00437934"/>
    <w:rsid w:val="0044091C"/>
    <w:rsid w:val="00443742"/>
    <w:rsid w:val="004532E4"/>
    <w:rsid w:val="0045432A"/>
    <w:rsid w:val="004551F7"/>
    <w:rsid w:val="00455C68"/>
    <w:rsid w:val="004571AF"/>
    <w:rsid w:val="00457DB8"/>
    <w:rsid w:val="0048099A"/>
    <w:rsid w:val="00482893"/>
    <w:rsid w:val="00486D4D"/>
    <w:rsid w:val="00490846"/>
    <w:rsid w:val="004940C0"/>
    <w:rsid w:val="00496C1C"/>
    <w:rsid w:val="004A148A"/>
    <w:rsid w:val="004A3BC7"/>
    <w:rsid w:val="004A7DD5"/>
    <w:rsid w:val="004B3F1E"/>
    <w:rsid w:val="004C1BF5"/>
    <w:rsid w:val="004D1662"/>
    <w:rsid w:val="004E3F08"/>
    <w:rsid w:val="00501FB0"/>
    <w:rsid w:val="005031E8"/>
    <w:rsid w:val="00510F11"/>
    <w:rsid w:val="005113FA"/>
    <w:rsid w:val="005216EE"/>
    <w:rsid w:val="005342E5"/>
    <w:rsid w:val="005417B3"/>
    <w:rsid w:val="00546350"/>
    <w:rsid w:val="00547AD0"/>
    <w:rsid w:val="0055457E"/>
    <w:rsid w:val="00567A1A"/>
    <w:rsid w:val="005748CB"/>
    <w:rsid w:val="0058767C"/>
    <w:rsid w:val="00587A2A"/>
    <w:rsid w:val="005912C5"/>
    <w:rsid w:val="005925A6"/>
    <w:rsid w:val="00597824"/>
    <w:rsid w:val="005A3F56"/>
    <w:rsid w:val="005A490D"/>
    <w:rsid w:val="005A7B33"/>
    <w:rsid w:val="005B0FE0"/>
    <w:rsid w:val="005B235D"/>
    <w:rsid w:val="005B6C7A"/>
    <w:rsid w:val="005C0031"/>
    <w:rsid w:val="005C0439"/>
    <w:rsid w:val="005C1EB3"/>
    <w:rsid w:val="005C527E"/>
    <w:rsid w:val="005C681D"/>
    <w:rsid w:val="005D01D4"/>
    <w:rsid w:val="005D1AED"/>
    <w:rsid w:val="005D3E0B"/>
    <w:rsid w:val="005E3AAF"/>
    <w:rsid w:val="005E676C"/>
    <w:rsid w:val="005E7A7F"/>
    <w:rsid w:val="005F673B"/>
    <w:rsid w:val="005F7B6E"/>
    <w:rsid w:val="0060137D"/>
    <w:rsid w:val="00606BD7"/>
    <w:rsid w:val="00606DCD"/>
    <w:rsid w:val="00610685"/>
    <w:rsid w:val="00614683"/>
    <w:rsid w:val="00615C37"/>
    <w:rsid w:val="00616468"/>
    <w:rsid w:val="00622746"/>
    <w:rsid w:val="00622C8C"/>
    <w:rsid w:val="006233E8"/>
    <w:rsid w:val="006248BE"/>
    <w:rsid w:val="00624D9B"/>
    <w:rsid w:val="006263E2"/>
    <w:rsid w:val="00634834"/>
    <w:rsid w:val="0064225A"/>
    <w:rsid w:val="006434E8"/>
    <w:rsid w:val="0064596B"/>
    <w:rsid w:val="00645E73"/>
    <w:rsid w:val="006472AB"/>
    <w:rsid w:val="00664396"/>
    <w:rsid w:val="006665E7"/>
    <w:rsid w:val="006710E0"/>
    <w:rsid w:val="00672AFA"/>
    <w:rsid w:val="00673730"/>
    <w:rsid w:val="00683C84"/>
    <w:rsid w:val="00690CC3"/>
    <w:rsid w:val="006946BF"/>
    <w:rsid w:val="00694A1E"/>
    <w:rsid w:val="006A1682"/>
    <w:rsid w:val="006A3ADC"/>
    <w:rsid w:val="006A565C"/>
    <w:rsid w:val="006B2C28"/>
    <w:rsid w:val="006B7F1F"/>
    <w:rsid w:val="006D6744"/>
    <w:rsid w:val="006E03FD"/>
    <w:rsid w:val="006E1C99"/>
    <w:rsid w:val="006E2042"/>
    <w:rsid w:val="006F6480"/>
    <w:rsid w:val="006F7C09"/>
    <w:rsid w:val="00703377"/>
    <w:rsid w:val="007138BE"/>
    <w:rsid w:val="00713AB6"/>
    <w:rsid w:val="00714F1B"/>
    <w:rsid w:val="007158A6"/>
    <w:rsid w:val="007204E8"/>
    <w:rsid w:val="00720C36"/>
    <w:rsid w:val="00720D05"/>
    <w:rsid w:val="00723EB1"/>
    <w:rsid w:val="00725EA9"/>
    <w:rsid w:val="00740CCA"/>
    <w:rsid w:val="007444E7"/>
    <w:rsid w:val="00747349"/>
    <w:rsid w:val="00751049"/>
    <w:rsid w:val="007518C3"/>
    <w:rsid w:val="007558F4"/>
    <w:rsid w:val="00762A2D"/>
    <w:rsid w:val="007632C6"/>
    <w:rsid w:val="00781B12"/>
    <w:rsid w:val="00787968"/>
    <w:rsid w:val="0079198E"/>
    <w:rsid w:val="00796E00"/>
    <w:rsid w:val="007A1E28"/>
    <w:rsid w:val="007A57D0"/>
    <w:rsid w:val="007B0587"/>
    <w:rsid w:val="007B7B43"/>
    <w:rsid w:val="007B7FD3"/>
    <w:rsid w:val="007C08F7"/>
    <w:rsid w:val="007C22FB"/>
    <w:rsid w:val="007C4CC3"/>
    <w:rsid w:val="007C6A2D"/>
    <w:rsid w:val="007D2688"/>
    <w:rsid w:val="007D3C0B"/>
    <w:rsid w:val="007E3373"/>
    <w:rsid w:val="007E3FD9"/>
    <w:rsid w:val="007F62C2"/>
    <w:rsid w:val="0080293E"/>
    <w:rsid w:val="00811096"/>
    <w:rsid w:val="00811AAE"/>
    <w:rsid w:val="00813018"/>
    <w:rsid w:val="00822D8D"/>
    <w:rsid w:val="008312A3"/>
    <w:rsid w:val="00834AFD"/>
    <w:rsid w:val="0083584B"/>
    <w:rsid w:val="008437BF"/>
    <w:rsid w:val="00844250"/>
    <w:rsid w:val="00856EB8"/>
    <w:rsid w:val="00857889"/>
    <w:rsid w:val="00860ECD"/>
    <w:rsid w:val="00861F83"/>
    <w:rsid w:val="00867D7E"/>
    <w:rsid w:val="00867F40"/>
    <w:rsid w:val="00871E77"/>
    <w:rsid w:val="00874431"/>
    <w:rsid w:val="008748AA"/>
    <w:rsid w:val="00876C91"/>
    <w:rsid w:val="0087761C"/>
    <w:rsid w:val="00880AA4"/>
    <w:rsid w:val="008821A6"/>
    <w:rsid w:val="00886483"/>
    <w:rsid w:val="00887F7E"/>
    <w:rsid w:val="008921FB"/>
    <w:rsid w:val="0089416D"/>
    <w:rsid w:val="00894B12"/>
    <w:rsid w:val="00894F18"/>
    <w:rsid w:val="008959D1"/>
    <w:rsid w:val="008A6204"/>
    <w:rsid w:val="008B499F"/>
    <w:rsid w:val="008B49C8"/>
    <w:rsid w:val="008C56C4"/>
    <w:rsid w:val="008C6FFF"/>
    <w:rsid w:val="008D41F1"/>
    <w:rsid w:val="008D4A87"/>
    <w:rsid w:val="008E0072"/>
    <w:rsid w:val="008E05F2"/>
    <w:rsid w:val="008E4748"/>
    <w:rsid w:val="008F091A"/>
    <w:rsid w:val="008F1D98"/>
    <w:rsid w:val="008F37E5"/>
    <w:rsid w:val="008F5421"/>
    <w:rsid w:val="00900379"/>
    <w:rsid w:val="00905DC9"/>
    <w:rsid w:val="00915974"/>
    <w:rsid w:val="0092499D"/>
    <w:rsid w:val="00926A08"/>
    <w:rsid w:val="00932C3D"/>
    <w:rsid w:val="00941495"/>
    <w:rsid w:val="009416BA"/>
    <w:rsid w:val="00943F89"/>
    <w:rsid w:val="00946AA2"/>
    <w:rsid w:val="00967017"/>
    <w:rsid w:val="009670D5"/>
    <w:rsid w:val="00973DC9"/>
    <w:rsid w:val="0097651A"/>
    <w:rsid w:val="009935EE"/>
    <w:rsid w:val="00993E65"/>
    <w:rsid w:val="009959FB"/>
    <w:rsid w:val="009A3BD4"/>
    <w:rsid w:val="009A3D05"/>
    <w:rsid w:val="009A61DE"/>
    <w:rsid w:val="009B06BE"/>
    <w:rsid w:val="009B0BA2"/>
    <w:rsid w:val="009B0E55"/>
    <w:rsid w:val="009B2002"/>
    <w:rsid w:val="009C350E"/>
    <w:rsid w:val="009D50ED"/>
    <w:rsid w:val="009F3491"/>
    <w:rsid w:val="00A16E38"/>
    <w:rsid w:val="00A17D36"/>
    <w:rsid w:val="00A210B9"/>
    <w:rsid w:val="00A2121E"/>
    <w:rsid w:val="00A30342"/>
    <w:rsid w:val="00A31CDD"/>
    <w:rsid w:val="00A343DD"/>
    <w:rsid w:val="00A53097"/>
    <w:rsid w:val="00A53B23"/>
    <w:rsid w:val="00A53E1C"/>
    <w:rsid w:val="00A60303"/>
    <w:rsid w:val="00A66C7C"/>
    <w:rsid w:val="00A66DF7"/>
    <w:rsid w:val="00A73008"/>
    <w:rsid w:val="00A734B2"/>
    <w:rsid w:val="00A81C3C"/>
    <w:rsid w:val="00A87960"/>
    <w:rsid w:val="00A9400B"/>
    <w:rsid w:val="00AA6DBF"/>
    <w:rsid w:val="00AA7C29"/>
    <w:rsid w:val="00AB6D1A"/>
    <w:rsid w:val="00AC05A6"/>
    <w:rsid w:val="00AD0B89"/>
    <w:rsid w:val="00AD66B2"/>
    <w:rsid w:val="00AE318A"/>
    <w:rsid w:val="00AE70E9"/>
    <w:rsid w:val="00AF35CD"/>
    <w:rsid w:val="00AF590A"/>
    <w:rsid w:val="00B0269C"/>
    <w:rsid w:val="00B12567"/>
    <w:rsid w:val="00B12BA2"/>
    <w:rsid w:val="00B136E2"/>
    <w:rsid w:val="00B152B9"/>
    <w:rsid w:val="00B15AFF"/>
    <w:rsid w:val="00B1775A"/>
    <w:rsid w:val="00B27D11"/>
    <w:rsid w:val="00B302C2"/>
    <w:rsid w:val="00B416BB"/>
    <w:rsid w:val="00B444E7"/>
    <w:rsid w:val="00B50A04"/>
    <w:rsid w:val="00B511CE"/>
    <w:rsid w:val="00B5148C"/>
    <w:rsid w:val="00B53CC5"/>
    <w:rsid w:val="00B6358D"/>
    <w:rsid w:val="00B6466F"/>
    <w:rsid w:val="00B657DD"/>
    <w:rsid w:val="00B66943"/>
    <w:rsid w:val="00B719FD"/>
    <w:rsid w:val="00B900F5"/>
    <w:rsid w:val="00B94CA3"/>
    <w:rsid w:val="00B95AA6"/>
    <w:rsid w:val="00BA0B2E"/>
    <w:rsid w:val="00BB00A6"/>
    <w:rsid w:val="00BB06E6"/>
    <w:rsid w:val="00BB1C78"/>
    <w:rsid w:val="00BB6CB4"/>
    <w:rsid w:val="00BD6EEE"/>
    <w:rsid w:val="00BE5F16"/>
    <w:rsid w:val="00BF3012"/>
    <w:rsid w:val="00C0236D"/>
    <w:rsid w:val="00C15345"/>
    <w:rsid w:val="00C171F1"/>
    <w:rsid w:val="00C206C1"/>
    <w:rsid w:val="00C226C6"/>
    <w:rsid w:val="00C24F87"/>
    <w:rsid w:val="00C30EAF"/>
    <w:rsid w:val="00C329E7"/>
    <w:rsid w:val="00C33EBD"/>
    <w:rsid w:val="00C356D9"/>
    <w:rsid w:val="00C46322"/>
    <w:rsid w:val="00C46901"/>
    <w:rsid w:val="00C46FA4"/>
    <w:rsid w:val="00C72D6A"/>
    <w:rsid w:val="00C83AAF"/>
    <w:rsid w:val="00C83F87"/>
    <w:rsid w:val="00C900EE"/>
    <w:rsid w:val="00C92257"/>
    <w:rsid w:val="00C9421E"/>
    <w:rsid w:val="00C961BA"/>
    <w:rsid w:val="00C974DB"/>
    <w:rsid w:val="00CA1A3C"/>
    <w:rsid w:val="00CA2604"/>
    <w:rsid w:val="00CA48AD"/>
    <w:rsid w:val="00CB22C4"/>
    <w:rsid w:val="00CB3CB8"/>
    <w:rsid w:val="00CB4103"/>
    <w:rsid w:val="00CB5081"/>
    <w:rsid w:val="00CC1A66"/>
    <w:rsid w:val="00CC6DA0"/>
    <w:rsid w:val="00CD4715"/>
    <w:rsid w:val="00CD6303"/>
    <w:rsid w:val="00CE03BC"/>
    <w:rsid w:val="00CE514D"/>
    <w:rsid w:val="00D00AED"/>
    <w:rsid w:val="00D0273C"/>
    <w:rsid w:val="00D122D1"/>
    <w:rsid w:val="00D12E39"/>
    <w:rsid w:val="00D13A96"/>
    <w:rsid w:val="00D314AD"/>
    <w:rsid w:val="00D315FC"/>
    <w:rsid w:val="00D32776"/>
    <w:rsid w:val="00D35BB0"/>
    <w:rsid w:val="00D36CC5"/>
    <w:rsid w:val="00D4220A"/>
    <w:rsid w:val="00D46D26"/>
    <w:rsid w:val="00D52673"/>
    <w:rsid w:val="00D52DC9"/>
    <w:rsid w:val="00D56115"/>
    <w:rsid w:val="00D56BD9"/>
    <w:rsid w:val="00D605B4"/>
    <w:rsid w:val="00D6211C"/>
    <w:rsid w:val="00D640BF"/>
    <w:rsid w:val="00D64164"/>
    <w:rsid w:val="00D66F1D"/>
    <w:rsid w:val="00D6736B"/>
    <w:rsid w:val="00D772D5"/>
    <w:rsid w:val="00D8534E"/>
    <w:rsid w:val="00D8568F"/>
    <w:rsid w:val="00DC1146"/>
    <w:rsid w:val="00DD1AB7"/>
    <w:rsid w:val="00DD2D54"/>
    <w:rsid w:val="00DE354B"/>
    <w:rsid w:val="00DE71B9"/>
    <w:rsid w:val="00DF006B"/>
    <w:rsid w:val="00E002C6"/>
    <w:rsid w:val="00E00DE6"/>
    <w:rsid w:val="00E0521F"/>
    <w:rsid w:val="00E07863"/>
    <w:rsid w:val="00E156DE"/>
    <w:rsid w:val="00E17AE2"/>
    <w:rsid w:val="00E17E20"/>
    <w:rsid w:val="00E201BE"/>
    <w:rsid w:val="00E20D77"/>
    <w:rsid w:val="00E33392"/>
    <w:rsid w:val="00E34B72"/>
    <w:rsid w:val="00E34FEA"/>
    <w:rsid w:val="00E35F1B"/>
    <w:rsid w:val="00E4400E"/>
    <w:rsid w:val="00E50FD0"/>
    <w:rsid w:val="00E53E02"/>
    <w:rsid w:val="00E708E7"/>
    <w:rsid w:val="00E776F5"/>
    <w:rsid w:val="00E84654"/>
    <w:rsid w:val="00E84FE3"/>
    <w:rsid w:val="00E93271"/>
    <w:rsid w:val="00EA26DB"/>
    <w:rsid w:val="00EB1838"/>
    <w:rsid w:val="00EB7D8B"/>
    <w:rsid w:val="00EC1105"/>
    <w:rsid w:val="00EC13A0"/>
    <w:rsid w:val="00EC17C7"/>
    <w:rsid w:val="00EC3B0B"/>
    <w:rsid w:val="00EC601B"/>
    <w:rsid w:val="00ED3D11"/>
    <w:rsid w:val="00EE0C63"/>
    <w:rsid w:val="00EE1589"/>
    <w:rsid w:val="00EE5DA4"/>
    <w:rsid w:val="00EE6D2A"/>
    <w:rsid w:val="00EE7E52"/>
    <w:rsid w:val="00EF2303"/>
    <w:rsid w:val="00EF62AE"/>
    <w:rsid w:val="00F058F6"/>
    <w:rsid w:val="00F06CA6"/>
    <w:rsid w:val="00F171D7"/>
    <w:rsid w:val="00F22F81"/>
    <w:rsid w:val="00F270DB"/>
    <w:rsid w:val="00F33E91"/>
    <w:rsid w:val="00F4089F"/>
    <w:rsid w:val="00F47009"/>
    <w:rsid w:val="00F47962"/>
    <w:rsid w:val="00F649C5"/>
    <w:rsid w:val="00F736D1"/>
    <w:rsid w:val="00F7390F"/>
    <w:rsid w:val="00F77165"/>
    <w:rsid w:val="00F8245E"/>
    <w:rsid w:val="00F90DD4"/>
    <w:rsid w:val="00FA00A4"/>
    <w:rsid w:val="00FA0650"/>
    <w:rsid w:val="00FA4D6A"/>
    <w:rsid w:val="00FA502B"/>
    <w:rsid w:val="00FA7CC9"/>
    <w:rsid w:val="00FB16AC"/>
    <w:rsid w:val="00FB623C"/>
    <w:rsid w:val="00FC2D9A"/>
    <w:rsid w:val="00FD1912"/>
    <w:rsid w:val="00FD2429"/>
    <w:rsid w:val="00FD4D05"/>
    <w:rsid w:val="00FE5E17"/>
    <w:rsid w:val="00FE7477"/>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01507"/>
  <w15:docId w15:val="{CFDD3C8B-2080-4FB8-9B36-2BE79F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customStyle="1" w:styleId="1">
    <w:name w:val="1字下げ"/>
    <w:basedOn w:val="a"/>
    <w:link w:val="10"/>
    <w:qFormat/>
    <w:rsid w:val="00F06CA6"/>
    <w:pPr>
      <w:ind w:firstLineChars="100" w:firstLine="240"/>
    </w:pPr>
    <w:rPr>
      <w:rFonts w:asciiTheme="majorEastAsia" w:eastAsiaTheme="majorEastAsia" w:hAnsiTheme="majorEastAsia" w:cstheme="minorBidi"/>
      <w:szCs w:val="22"/>
    </w:rPr>
  </w:style>
  <w:style w:type="character" w:customStyle="1" w:styleId="10">
    <w:name w:val="1字下げ (文字)"/>
    <w:basedOn w:val="a0"/>
    <w:link w:val="1"/>
    <w:rsid w:val="00F06CA6"/>
    <w:rPr>
      <w:rFonts w:asciiTheme="majorEastAsia" w:eastAsiaTheme="majorEastAsia" w:hAnsiTheme="majorEastAsia" w:cstheme="minorBidi"/>
      <w:kern w:val="2"/>
      <w:sz w:val="21"/>
      <w:szCs w:val="22"/>
    </w:rPr>
  </w:style>
  <w:style w:type="character" w:styleId="ac">
    <w:name w:val="Unresolved Mention"/>
    <w:basedOn w:val="a0"/>
    <w:uiPriority w:val="99"/>
    <w:semiHidden/>
    <w:unhideWhenUsed/>
    <w:rsid w:val="002A7AC7"/>
    <w:rPr>
      <w:color w:val="605E5C"/>
      <w:shd w:val="clear" w:color="auto" w:fill="E1DFDD"/>
    </w:rPr>
  </w:style>
  <w:style w:type="paragraph" w:styleId="ad">
    <w:name w:val="List Paragraph"/>
    <w:basedOn w:val="a"/>
    <w:uiPriority w:val="34"/>
    <w:qFormat/>
    <w:rsid w:val="002A7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oro-verdy.jp/pages/downloadfiles/data2023.pdf" TargetMode="External"/><Relationship Id="rId3" Type="http://schemas.openxmlformats.org/officeDocument/2006/relationships/settings" Target="settings.xml"/><Relationship Id="rId7" Type="http://schemas.openxmlformats.org/officeDocument/2006/relationships/hyperlink" Target="https://sapporo-verd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GIMCALC</cp:lastModifiedBy>
  <cp:revision>2</cp:revision>
  <cp:lastPrinted>2023-03-27T06:42:00Z</cp:lastPrinted>
  <dcterms:created xsi:type="dcterms:W3CDTF">2023-03-28T21:17:00Z</dcterms:created>
  <dcterms:modified xsi:type="dcterms:W3CDTF">2023-03-28T21:17:00Z</dcterms:modified>
</cp:coreProperties>
</file>